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adjustRightInd w:val="0"/>
        <w:snapToGrid w:val="0"/>
        <w:spacing w:before="0" w:after="374"/>
        <w:jc w:val="center"/>
        <w:rPr>
          <w:rFonts w:hint="default" w:ascii="Times New Roman" w:hAnsi="Times New Roman" w:eastAsia="方正小标宋简体" w:cs="Times New Roman"/>
          <w:sz w:val="44"/>
          <w:szCs w:val="44"/>
          <w:lang w:val="en-US" w:eastAsia="zh-CN"/>
        </w:rPr>
      </w:pPr>
      <w:r>
        <w:rPr>
          <w:rFonts w:hint="eastAsia" w:ascii="Times New Roman" w:hAnsi="Times New Roman" w:eastAsia="方正小标宋简体" w:cs="Times New Roman"/>
          <w:i w:val="0"/>
          <w:iCs w:val="0"/>
          <w:sz w:val="44"/>
          <w:szCs w:val="44"/>
          <w:lang w:val="en-US" w:eastAsia="zh-CN"/>
        </w:rPr>
        <w:t>光纤传感器实验</w:t>
      </w:r>
    </w:p>
    <w:p>
      <w:pPr>
        <w:adjustRightInd w:val="0"/>
        <w:snapToGrid w:val="0"/>
        <w:jc w:val="center"/>
        <w:rPr>
          <w:rFonts w:eastAsia="宋体"/>
          <w:sz w:val="21"/>
          <w:szCs w:val="21"/>
        </w:rPr>
      </w:pPr>
      <w:r>
        <w:rPr>
          <w:rFonts w:eastAsia="宋体"/>
        </w:rPr>
        <w:t>创建人：</w:t>
      </w:r>
      <w:r>
        <w:rPr>
          <w:rFonts w:hint="eastAsia" w:eastAsia="宋体"/>
          <w:color w:val="000000" w:themeColor="text1"/>
          <w:lang w:val="en-US" w:eastAsia="zh-CN"/>
          <w14:textFill>
            <w14:solidFill>
              <w14:schemeClr w14:val="tx1"/>
            </w14:solidFill>
          </w14:textFill>
        </w:rPr>
        <w:t>梁振宇</w:t>
      </w:r>
      <w:r>
        <w:rPr>
          <w:rFonts w:eastAsia="宋体"/>
          <w:sz w:val="21"/>
          <w:szCs w:val="21"/>
        </w:rPr>
        <w:t>   </w:t>
      </w:r>
      <w:r>
        <w:rPr>
          <w:rFonts w:eastAsia="宋体"/>
        </w:rPr>
        <w:t>总分：</w:t>
      </w:r>
      <w:r>
        <w:rPr>
          <w:rFonts w:eastAsia="宋体"/>
          <w:color w:val="000000" w:themeColor="text1"/>
          <w14:textFill>
            <w14:solidFill>
              <w14:schemeClr w14:val="tx1"/>
            </w14:solidFill>
          </w14:textFill>
        </w:rPr>
        <w:t>100</w:t>
      </w:r>
    </w:p>
    <w:p>
      <w:pPr>
        <w:adjustRightInd w:val="0"/>
        <w:snapToGrid w:val="0"/>
        <w:jc w:val="both"/>
        <w:rPr>
          <w:rFonts w:eastAsia="宋体"/>
          <w:sz w:val="21"/>
          <w:szCs w:val="21"/>
        </w:rPr>
      </w:pPr>
    </w:p>
    <w:p>
      <w:pPr>
        <w:adjustRightInd w:val="0"/>
        <w:snapToGrid w:val="0"/>
        <w:spacing w:beforeLines="50" w:afterLines="50"/>
        <w:jc w:val="both"/>
        <w:rPr>
          <w:rFonts w:eastAsia="黑体"/>
          <w:color w:val="000000" w:themeColor="text1"/>
          <w:sz w:val="32"/>
          <w:szCs w:val="32"/>
          <w14:textFill>
            <w14:solidFill>
              <w14:schemeClr w14:val="tx1"/>
            </w14:solidFill>
          </w14:textFill>
        </w:rPr>
      </w:pPr>
      <w:r>
        <w:rPr>
          <w:rStyle w:val="13"/>
          <w:rFonts w:eastAsia="黑体"/>
          <w:color w:val="000000"/>
          <w:sz w:val="32"/>
          <w:szCs w:val="32"/>
          <w:highlight w:val="cyan"/>
        </w:rPr>
        <w:t xml:space="preserve">一、实验目的 </w:t>
      </w:r>
      <w:r>
        <w:rPr>
          <w:rStyle w:val="13"/>
          <w:rFonts w:eastAsia="黑体"/>
          <w:color w:val="000000" w:themeColor="text1"/>
          <w:sz w:val="32"/>
          <w:szCs w:val="32"/>
          <w:highlight w:val="cyan"/>
          <w14:textFill>
            <w14:solidFill>
              <w14:schemeClr w14:val="tx1"/>
            </w14:solidFill>
          </w14:textFill>
        </w:rPr>
        <w:t xml:space="preserve">                                      </w:t>
      </w:r>
      <w:r>
        <w:rPr>
          <w:rStyle w:val="13"/>
          <w:rFonts w:hint="eastAsia" w:eastAsia="黑体"/>
          <w:color w:val="000000" w:themeColor="text1"/>
          <w:sz w:val="32"/>
          <w:szCs w:val="32"/>
          <w:highlight w:val="cyan"/>
          <w14:textFill>
            <w14:solidFill>
              <w14:schemeClr w14:val="tx1"/>
            </w14:solidFill>
          </w14:textFill>
        </w:rPr>
        <w:t xml:space="preserve">        </w:t>
      </w:r>
    </w:p>
    <w:p>
      <w:pPr>
        <w:adjustRightInd w:val="0"/>
        <w:snapToGrid w:val="0"/>
        <w:spacing w:line="500" w:lineRule="exact"/>
        <w:ind w:firstLine="280" w:firstLineChars="100"/>
        <w:jc w:val="both"/>
        <w:rPr>
          <w:rFonts w:hint="eastAsia" w:hAnsi="仿宋" w:eastAsia="仿宋"/>
          <w:bCs/>
          <w:color w:val="000000"/>
          <w:sz w:val="28"/>
          <w:szCs w:val="28"/>
        </w:rPr>
      </w:pPr>
      <w:r>
        <w:rPr>
          <w:rFonts w:hint="eastAsia" w:hAnsi="仿宋" w:eastAsia="仿宋"/>
          <w:bCs/>
          <w:color w:val="000000"/>
          <w:sz w:val="28"/>
          <w:szCs w:val="28"/>
        </w:rPr>
        <w:t>1、了解光纤结构以及光信号的传输</w:t>
      </w:r>
    </w:p>
    <w:p>
      <w:pPr>
        <w:adjustRightInd w:val="0"/>
        <w:snapToGrid w:val="0"/>
        <w:spacing w:line="500" w:lineRule="exact"/>
        <w:jc w:val="both"/>
        <w:rPr>
          <w:rFonts w:hint="eastAsia" w:hAnsi="仿宋" w:eastAsia="仿宋"/>
          <w:bCs/>
          <w:color w:val="000000"/>
          <w:sz w:val="28"/>
          <w:szCs w:val="28"/>
        </w:rPr>
      </w:pPr>
      <w:r>
        <w:rPr>
          <w:rFonts w:hint="eastAsia" w:hAnsi="仿宋" w:eastAsia="仿宋"/>
          <w:bCs/>
          <w:color w:val="000000"/>
          <w:sz w:val="28"/>
          <w:szCs w:val="28"/>
        </w:rPr>
        <w:t xml:space="preserve"> </w:t>
      </w:r>
      <w:r>
        <w:rPr>
          <w:rFonts w:hint="eastAsia" w:hAnsi="仿宋" w:eastAsia="仿宋"/>
          <w:bCs/>
          <w:color w:val="000000"/>
          <w:sz w:val="28"/>
          <w:szCs w:val="28"/>
          <w:lang w:val="en-US" w:eastAsia="zh-CN"/>
        </w:rPr>
        <w:t xml:space="preserve"> </w:t>
      </w:r>
      <w:r>
        <w:rPr>
          <w:rFonts w:hint="eastAsia" w:hAnsi="仿宋" w:eastAsia="仿宋"/>
          <w:bCs/>
          <w:color w:val="000000"/>
          <w:sz w:val="28"/>
          <w:szCs w:val="28"/>
        </w:rPr>
        <w:t>2、掌握光纤与光源的两种耦合方式</w:t>
      </w:r>
    </w:p>
    <w:p>
      <w:pPr>
        <w:adjustRightInd w:val="0"/>
        <w:snapToGrid w:val="0"/>
        <w:spacing w:line="500" w:lineRule="exact"/>
        <w:jc w:val="both"/>
        <w:rPr>
          <w:rFonts w:hAnsi="仿宋" w:eastAsia="仿宋"/>
          <w:bCs/>
          <w:color w:val="000000"/>
          <w:sz w:val="28"/>
          <w:szCs w:val="28"/>
        </w:rPr>
      </w:pPr>
      <w:r>
        <w:rPr>
          <w:rFonts w:hint="eastAsia" w:hAnsi="仿宋" w:eastAsia="仿宋"/>
          <w:bCs/>
          <w:color w:val="000000"/>
          <w:sz w:val="28"/>
          <w:szCs w:val="28"/>
        </w:rPr>
        <w:t xml:space="preserve"> </w:t>
      </w:r>
      <w:r>
        <w:rPr>
          <w:rFonts w:hint="eastAsia" w:hAnsi="仿宋" w:eastAsia="仿宋"/>
          <w:bCs/>
          <w:color w:val="000000"/>
          <w:sz w:val="28"/>
          <w:szCs w:val="28"/>
          <w:lang w:val="en-US" w:eastAsia="zh-CN"/>
        </w:rPr>
        <w:t xml:space="preserve"> </w:t>
      </w:r>
      <w:r>
        <w:rPr>
          <w:rFonts w:hint="eastAsia" w:hAnsi="仿宋" w:eastAsia="仿宋"/>
          <w:bCs/>
          <w:color w:val="000000"/>
          <w:sz w:val="28"/>
          <w:szCs w:val="28"/>
        </w:rPr>
        <w:t>3、了解光纤干涉仪的结构与原理</w:t>
      </w:r>
    </w:p>
    <w:p>
      <w:pPr>
        <w:adjustRightInd w:val="0"/>
        <w:snapToGrid w:val="0"/>
        <w:spacing w:beforeLines="50" w:afterLines="50"/>
        <w:jc w:val="both"/>
        <w:rPr>
          <w:rStyle w:val="13"/>
          <w:rFonts w:eastAsia="黑体"/>
          <w:b/>
          <w:bCs/>
          <w:color w:val="000000"/>
          <w:sz w:val="32"/>
          <w:szCs w:val="32"/>
        </w:rPr>
      </w:pPr>
      <w:r>
        <w:rPr>
          <w:rStyle w:val="13"/>
          <w:rFonts w:eastAsia="黑体"/>
          <w:color w:val="000000"/>
          <w:sz w:val="32"/>
          <w:szCs w:val="32"/>
          <w:highlight w:val="cyan"/>
        </w:rPr>
        <w:t>二、实验仪器</w:t>
      </w:r>
      <w:r>
        <w:rPr>
          <w:rStyle w:val="13"/>
          <w:rFonts w:eastAsia="黑体"/>
          <w:color w:val="000000" w:themeColor="text1"/>
          <w:sz w:val="32"/>
          <w:szCs w:val="32"/>
          <w:highlight w:val="cyan"/>
          <w14:textFill>
            <w14:solidFill>
              <w14:schemeClr w14:val="tx1"/>
            </w14:solidFill>
          </w14:textFill>
        </w:rPr>
        <w:t xml:space="preserve">   </w:t>
      </w:r>
      <w:r>
        <w:rPr>
          <w:rStyle w:val="13"/>
          <w:rFonts w:hint="eastAsia" w:eastAsia="黑体"/>
          <w:color w:val="000000" w:themeColor="text1"/>
          <w:sz w:val="32"/>
          <w:szCs w:val="32"/>
          <w:highlight w:val="cyan"/>
          <w14:textFill>
            <w14:solidFill>
              <w14:schemeClr w14:val="tx1"/>
            </w14:solidFill>
          </w14:textFill>
        </w:rPr>
        <w:t xml:space="preserve">                                            </w:t>
      </w:r>
    </w:p>
    <w:p>
      <w:pPr>
        <w:adjustRightInd w:val="0"/>
        <w:snapToGrid w:val="0"/>
        <w:spacing w:line="500" w:lineRule="exact"/>
        <w:ind w:firstLine="280" w:firstLineChars="100"/>
        <w:jc w:val="both"/>
        <w:rPr>
          <w:rFonts w:hint="eastAsia" w:hAnsi="仿宋" w:eastAsia="仿宋"/>
          <w:bCs/>
          <w:color w:val="000000"/>
          <w:sz w:val="28"/>
          <w:szCs w:val="28"/>
        </w:rPr>
      </w:pPr>
      <w:r>
        <w:rPr>
          <w:rFonts w:hint="eastAsia" w:hAnsi="仿宋" w:eastAsia="仿宋"/>
          <w:bCs/>
          <w:color w:val="000000"/>
          <w:sz w:val="28"/>
          <w:szCs w:val="28"/>
        </w:rPr>
        <w:t>激光器及电源，光纤夹具，透镜，光纤剥线钳，光纤切割锯，激光功率计，五位调整架，显微镜，光纤传感实验仪，CCD及显示器。</w:t>
      </w:r>
    </w:p>
    <w:p>
      <w:pPr>
        <w:adjustRightInd w:val="0"/>
        <w:snapToGrid w:val="0"/>
        <w:spacing w:beforeLines="50" w:afterLines="50"/>
        <w:jc w:val="both"/>
        <w:rPr>
          <w:rStyle w:val="13"/>
          <w:rFonts w:eastAsia="黑体"/>
          <w:color w:val="000000"/>
          <w:sz w:val="32"/>
          <w:szCs w:val="32"/>
          <w:highlight w:val="cyan"/>
        </w:rPr>
      </w:pPr>
    </w:p>
    <w:p>
      <w:pPr>
        <w:adjustRightInd w:val="0"/>
        <w:snapToGrid w:val="0"/>
        <w:spacing w:beforeLines="50" w:afterLines="50"/>
        <w:jc w:val="both"/>
        <w:rPr>
          <w:rStyle w:val="13"/>
          <w:rFonts w:eastAsia="黑体"/>
          <w:b/>
          <w:bCs/>
          <w:color w:val="000000"/>
          <w:sz w:val="32"/>
          <w:szCs w:val="32"/>
        </w:rPr>
      </w:pPr>
      <w:r>
        <w:rPr>
          <w:rStyle w:val="13"/>
          <w:rFonts w:eastAsia="黑体"/>
          <w:color w:val="000000"/>
          <w:sz w:val="32"/>
          <w:szCs w:val="32"/>
          <w:highlight w:val="cyan"/>
        </w:rPr>
        <w:t xml:space="preserve">三、实验原理 </w:t>
      </w:r>
      <w:r>
        <w:rPr>
          <w:rStyle w:val="13"/>
          <w:rFonts w:eastAsia="黑体"/>
          <w:color w:val="000000" w:themeColor="text1"/>
          <w:sz w:val="32"/>
          <w:szCs w:val="32"/>
          <w:highlight w:val="cyan"/>
          <w14:textFill>
            <w14:solidFill>
              <w14:schemeClr w14:val="tx1"/>
            </w14:solidFill>
          </w14:textFill>
        </w:rPr>
        <w:t xml:space="preserve">                             </w:t>
      </w:r>
      <w:r>
        <w:rPr>
          <w:rStyle w:val="13"/>
          <w:rFonts w:hint="eastAsia" w:eastAsia="黑体"/>
          <w:color w:val="000000" w:themeColor="text1"/>
          <w:sz w:val="32"/>
          <w:szCs w:val="32"/>
          <w:highlight w:val="cyan"/>
          <w14:textFill>
            <w14:solidFill>
              <w14:schemeClr w14:val="tx1"/>
            </w14:solidFill>
          </w14:textFill>
        </w:rPr>
        <w:t xml:space="preserve">                 </w:t>
      </w:r>
      <w:r>
        <w:rPr>
          <w:rStyle w:val="13"/>
          <w:rFonts w:hint="eastAsia" w:eastAsia="黑体"/>
          <w:color w:val="000000" w:themeColor="text1"/>
          <w:sz w:val="32"/>
          <w:szCs w:val="32"/>
          <w14:textFill>
            <w14:solidFill>
              <w14:schemeClr w14:val="tx1"/>
            </w14:solidFill>
          </w14:textFill>
        </w:rPr>
        <w:t xml:space="preserve">    </w:t>
      </w:r>
    </w:p>
    <w:p>
      <w:pPr>
        <w:pStyle w:val="3"/>
        <w:widowControl/>
        <w:spacing w:before="0" w:beforeAutospacing="0" w:after="0" w:afterAutospacing="0"/>
        <w:ind w:left="105" w:right="105"/>
      </w:pPr>
      <w:r>
        <w:rPr>
          <w:lang w:val="en-US"/>
        </w:rPr>
        <w:t xml:space="preserve">1. </w:t>
      </w:r>
      <w:r>
        <w:rPr>
          <w:rFonts w:hint="eastAsia" w:ascii="Cambria" w:hAnsi="Cambria" w:eastAsia="宋体" w:cs="宋体"/>
          <w:lang w:eastAsia="zh-CN"/>
        </w:rPr>
        <w:t>光纤的基础知识</w:t>
      </w:r>
    </w:p>
    <w:p>
      <w:pPr>
        <w:keepNext w:val="0"/>
        <w:keepLines w:val="0"/>
        <w:widowControl/>
        <w:suppressLineNumbers w:val="0"/>
        <w:adjustRightInd w:val="0"/>
        <w:snapToGrid w:val="0"/>
        <w:spacing w:before="62" w:beforeLines="20" w:beforeAutospacing="0" w:after="0" w:afterAutospacing="0" w:line="288" w:lineRule="auto"/>
        <w:ind w:left="0" w:right="0" w:firstLine="480" w:firstLineChars="200"/>
        <w:jc w:val="left"/>
        <w:rPr>
          <w:rFonts w:hint="eastAsia" w:ascii="宋体" w:hAnsi="宋体" w:eastAsia="宋体" w:cs="宋体"/>
          <w:sz w:val="24"/>
          <w:szCs w:val="22"/>
          <w:lang w:val="en-US"/>
        </w:rPr>
      </w:pPr>
      <w:r>
        <w:rPr>
          <w:rFonts w:hint="eastAsia" w:ascii="宋体" w:hAnsi="宋体" w:eastAsia="宋体" w:cs="宋体"/>
          <w:kern w:val="2"/>
          <w:sz w:val="24"/>
          <w:szCs w:val="22"/>
          <w:lang w:val="en-US" w:eastAsia="zh-CN" w:bidi="ar"/>
        </w:rPr>
        <w:t>光纤的基本结构如图1，它主要包括三层（工程上有时有四层或五层，图中是四层结构）：1.</w:t>
      </w:r>
      <w:bookmarkStart w:id="0" w:name="OLE_LINK2"/>
      <w:bookmarkStart w:id="1" w:name="OLE_LINK1"/>
      <w:r>
        <w:rPr>
          <w:rFonts w:hint="eastAsia" w:ascii="宋体" w:hAnsi="宋体" w:eastAsia="宋体" w:cs="宋体"/>
          <w:kern w:val="2"/>
          <w:sz w:val="24"/>
          <w:szCs w:val="22"/>
          <w:lang w:val="en-US" w:eastAsia="zh-CN" w:bidi="ar"/>
        </w:rPr>
        <w:t>纤芯</w:t>
      </w:r>
      <w:bookmarkEnd w:id="0"/>
      <w:bookmarkEnd w:id="1"/>
      <w:r>
        <w:rPr>
          <w:rFonts w:hint="eastAsia" w:ascii="宋体" w:hAnsi="宋体" w:eastAsia="宋体" w:cs="宋体"/>
          <w:kern w:val="2"/>
          <w:sz w:val="24"/>
          <w:szCs w:val="22"/>
          <w:lang w:val="en-US" w:eastAsia="zh-CN" w:bidi="ar"/>
        </w:rPr>
        <w:t>；2.包层；3.起保护作用的涂敷层；4.较厚的保护层。</w:t>
      </w:r>
    </w:p>
    <w:p>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宋体" w:cs="宋体"/>
          <w:sz w:val="24"/>
          <w:szCs w:val="22"/>
          <w:lang w:val="en-US"/>
        </w:rPr>
      </w:pPr>
      <w:r>
        <w:rPr>
          <w:rFonts w:hint="eastAsia" w:ascii="宋体" w:hAnsi="宋体" w:eastAsia="宋体" w:cs="宋体"/>
          <w:kern w:val="2"/>
          <w:sz w:val="24"/>
          <w:szCs w:val="22"/>
          <w:lang w:val="en-US" w:eastAsia="zh-CN" w:bidi="ar"/>
        </w:rPr>
        <w:drawing>
          <wp:inline distT="0" distB="0" distL="114300" distR="114300">
            <wp:extent cx="1476375" cy="1343025"/>
            <wp:effectExtent l="0" t="0" r="1905" b="13335"/>
            <wp:docPr id="1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6"/>
                    <pic:cNvPicPr>
                      <a:picLocks noChangeAspect="1"/>
                    </pic:cNvPicPr>
                  </pic:nvPicPr>
                  <pic:blipFill>
                    <a:blip r:embed="rId6"/>
                    <a:stretch>
                      <a:fillRect/>
                    </a:stretch>
                  </pic:blipFill>
                  <pic:spPr>
                    <a:xfrm>
                      <a:off x="0" y="0"/>
                      <a:ext cx="1476375" cy="1343025"/>
                    </a:xfrm>
                    <a:prstGeom prst="rect">
                      <a:avLst/>
                    </a:prstGeom>
                    <a:noFill/>
                    <a:ln>
                      <a:noFill/>
                    </a:ln>
                  </pic:spPr>
                </pic:pic>
              </a:graphicData>
            </a:graphic>
          </wp:inline>
        </w:drawing>
      </w:r>
    </w:p>
    <w:p>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宋体" w:cs="宋体"/>
          <w:sz w:val="24"/>
          <w:szCs w:val="22"/>
          <w:lang w:val="en-US"/>
        </w:rPr>
      </w:pPr>
      <w:r>
        <w:rPr>
          <w:rFonts w:hint="eastAsia" w:ascii="宋体" w:hAnsi="宋体" w:eastAsia="宋体" w:cs="宋体"/>
          <w:kern w:val="2"/>
          <w:sz w:val="21"/>
          <w:szCs w:val="22"/>
          <w:lang w:val="en-US" w:eastAsia="zh-CN" w:bidi="ar"/>
        </w:rPr>
        <w:t>图1 光纤剖面图</w:t>
      </w:r>
    </w:p>
    <w:p>
      <w:pPr>
        <w:keepNext w:val="0"/>
        <w:keepLines w:val="0"/>
        <w:widowControl/>
        <w:suppressLineNumbers w:val="0"/>
        <w:adjustRightInd w:val="0"/>
        <w:snapToGrid w:val="0"/>
        <w:spacing w:before="0" w:beforeAutospacing="0" w:after="0" w:afterAutospacing="0" w:line="288" w:lineRule="auto"/>
        <w:ind w:left="0" w:right="0" w:firstLine="480" w:firstLineChars="200"/>
        <w:jc w:val="left"/>
        <w:rPr>
          <w:rFonts w:hint="eastAsia" w:ascii="宋体" w:hAnsi="宋体" w:eastAsia="宋体" w:cs="宋体"/>
          <w:sz w:val="24"/>
          <w:szCs w:val="22"/>
          <w:lang w:val="en-US"/>
        </w:rPr>
      </w:pPr>
      <w:r>
        <w:rPr>
          <w:rFonts w:hint="eastAsia" w:ascii="宋体" w:hAnsi="宋体" w:eastAsia="宋体" w:cs="宋体"/>
          <w:kern w:val="2"/>
          <w:sz w:val="24"/>
          <w:szCs w:val="22"/>
          <w:lang w:val="en-US" w:eastAsia="zh-CN" w:bidi="ar"/>
        </w:rPr>
        <w:t>纤芯和包层的折射率分别是</w:t>
      </w:r>
      <w:r>
        <w:rPr>
          <w:rFonts w:hint="default" w:ascii="Calibri" w:hAnsi="Calibri" w:eastAsia="宋体" w:cs="Times New Roman"/>
          <w:kern w:val="2"/>
          <w:position w:val="-6"/>
          <w:sz w:val="21"/>
          <w:szCs w:val="22"/>
          <w:lang w:val="en-US" w:eastAsia="zh-CN" w:bidi="ar"/>
        </w:rPr>
        <w:drawing>
          <wp:inline distT="0" distB="0" distL="114300" distR="114300">
            <wp:extent cx="152400" cy="200025"/>
            <wp:effectExtent l="0" t="0" r="0" b="1397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7">
                      <a:clrChange>
                        <a:clrFrom>
                          <a:srgbClr val="FFFFFF"/>
                        </a:clrFrom>
                        <a:clrTo>
                          <a:srgbClr val="FFFFFF">
                            <a:alpha val="0"/>
                          </a:srgbClr>
                        </a:clrTo>
                      </a:clrChange>
                    </a:blip>
                    <a:stretch>
                      <a:fillRect/>
                    </a:stretch>
                  </pic:blipFill>
                  <pic:spPr>
                    <a:xfrm>
                      <a:off x="0" y="0"/>
                      <a:ext cx="152400" cy="200025"/>
                    </a:xfrm>
                    <a:prstGeom prst="rect">
                      <a:avLst/>
                    </a:prstGeom>
                    <a:noFill/>
                    <a:ln>
                      <a:noFill/>
                    </a:ln>
                  </pic:spPr>
                </pic:pic>
              </a:graphicData>
            </a:graphic>
          </wp:inline>
        </w:drawing>
      </w:r>
      <w:r>
        <w:rPr>
          <w:rFonts w:hint="eastAsia" w:ascii="宋体" w:hAnsi="宋体" w:eastAsia="宋体" w:cs="宋体"/>
          <w:kern w:val="2"/>
          <w:sz w:val="24"/>
          <w:szCs w:val="22"/>
          <w:lang w:val="en-US" w:eastAsia="zh-CN" w:bidi="ar"/>
        </w:rPr>
        <w:t>和</w:t>
      </w:r>
      <w:r>
        <w:rPr>
          <w:rFonts w:hint="default" w:ascii="Calibri" w:hAnsi="Calibri" w:eastAsia="宋体" w:cs="Times New Roman"/>
          <w:kern w:val="2"/>
          <w:position w:val="-6"/>
          <w:sz w:val="21"/>
          <w:szCs w:val="22"/>
          <w:lang w:val="en-US" w:eastAsia="zh-CN" w:bidi="ar"/>
        </w:rPr>
        <w:drawing>
          <wp:inline distT="0" distB="0" distL="114300" distR="114300">
            <wp:extent cx="152400" cy="200025"/>
            <wp:effectExtent l="0" t="0" r="0" b="1397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8">
                      <a:clrChange>
                        <a:clrFrom>
                          <a:srgbClr val="FFFFFF"/>
                        </a:clrFrom>
                        <a:clrTo>
                          <a:srgbClr val="FFFFFF">
                            <a:alpha val="0"/>
                          </a:srgbClr>
                        </a:clrTo>
                      </a:clrChange>
                    </a:blip>
                    <a:stretch>
                      <a:fillRect/>
                    </a:stretch>
                  </pic:blipFill>
                  <pic:spPr>
                    <a:xfrm>
                      <a:off x="0" y="0"/>
                      <a:ext cx="152400" cy="200025"/>
                    </a:xfrm>
                    <a:prstGeom prst="rect">
                      <a:avLst/>
                    </a:prstGeom>
                    <a:noFill/>
                    <a:ln>
                      <a:noFill/>
                    </a:ln>
                  </pic:spPr>
                </pic:pic>
              </a:graphicData>
            </a:graphic>
          </wp:inline>
        </w:drawing>
      </w:r>
      <w:r>
        <w:rPr>
          <w:rFonts w:hint="eastAsia" w:ascii="宋体" w:hAnsi="宋体" w:eastAsia="宋体" w:cs="宋体"/>
          <w:kern w:val="2"/>
          <w:sz w:val="24"/>
          <w:szCs w:val="22"/>
          <w:lang w:val="en-US" w:eastAsia="zh-CN" w:bidi="ar"/>
        </w:rPr>
        <w:t>，如图2，为了使光线在光纤中传播，纤芯的折射率</w:t>
      </w:r>
      <w:r>
        <w:rPr>
          <w:rFonts w:hint="default" w:ascii="Calibri" w:hAnsi="Calibri" w:eastAsia="宋体" w:cs="Times New Roman"/>
          <w:kern w:val="2"/>
          <w:position w:val="-6"/>
          <w:sz w:val="21"/>
          <w:szCs w:val="22"/>
          <w:lang w:val="en-US" w:eastAsia="zh-CN" w:bidi="ar"/>
        </w:rPr>
        <w:drawing>
          <wp:inline distT="0" distB="0" distL="114300" distR="114300">
            <wp:extent cx="152400" cy="200025"/>
            <wp:effectExtent l="0" t="0" r="0" b="1397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7">
                      <a:clrChange>
                        <a:clrFrom>
                          <a:srgbClr val="FFFFFF"/>
                        </a:clrFrom>
                        <a:clrTo>
                          <a:srgbClr val="FFFFFF">
                            <a:alpha val="0"/>
                          </a:srgbClr>
                        </a:clrTo>
                      </a:clrChange>
                    </a:blip>
                    <a:stretch>
                      <a:fillRect/>
                    </a:stretch>
                  </pic:blipFill>
                  <pic:spPr>
                    <a:xfrm>
                      <a:off x="0" y="0"/>
                      <a:ext cx="152400" cy="200025"/>
                    </a:xfrm>
                    <a:prstGeom prst="rect">
                      <a:avLst/>
                    </a:prstGeom>
                    <a:noFill/>
                    <a:ln>
                      <a:noFill/>
                    </a:ln>
                  </pic:spPr>
                </pic:pic>
              </a:graphicData>
            </a:graphic>
          </wp:inline>
        </w:drawing>
      </w:r>
      <w:r>
        <w:rPr>
          <w:rFonts w:hint="eastAsia" w:ascii="宋体" w:hAnsi="宋体" w:eastAsia="宋体" w:cs="宋体"/>
          <w:kern w:val="2"/>
          <w:sz w:val="24"/>
          <w:szCs w:val="22"/>
          <w:lang w:val="en-US" w:eastAsia="zh-CN" w:bidi="ar"/>
        </w:rPr>
        <w:t>必须比包层</w:t>
      </w:r>
      <w:r>
        <w:rPr>
          <w:rFonts w:hint="default" w:ascii="Calibri" w:hAnsi="Calibri" w:eastAsia="宋体" w:cs="Times New Roman"/>
          <w:kern w:val="2"/>
          <w:position w:val="-6"/>
          <w:sz w:val="21"/>
          <w:szCs w:val="22"/>
          <w:lang w:val="en-US" w:eastAsia="zh-CN" w:bidi="ar"/>
        </w:rPr>
        <w:drawing>
          <wp:inline distT="0" distB="0" distL="114300" distR="114300">
            <wp:extent cx="152400" cy="200025"/>
            <wp:effectExtent l="0" t="0" r="0" b="1397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8">
                      <a:clrChange>
                        <a:clrFrom>
                          <a:srgbClr val="FFFFFF"/>
                        </a:clrFrom>
                        <a:clrTo>
                          <a:srgbClr val="FFFFFF">
                            <a:alpha val="0"/>
                          </a:srgbClr>
                        </a:clrTo>
                      </a:clrChange>
                    </a:blip>
                    <a:stretch>
                      <a:fillRect/>
                    </a:stretch>
                  </pic:blipFill>
                  <pic:spPr>
                    <a:xfrm>
                      <a:off x="0" y="0"/>
                      <a:ext cx="152400" cy="200025"/>
                    </a:xfrm>
                    <a:prstGeom prst="rect">
                      <a:avLst/>
                    </a:prstGeom>
                    <a:noFill/>
                    <a:ln>
                      <a:noFill/>
                    </a:ln>
                  </pic:spPr>
                </pic:pic>
              </a:graphicData>
            </a:graphic>
          </wp:inline>
        </w:drawing>
      </w:r>
      <w:r>
        <w:rPr>
          <w:rFonts w:hint="eastAsia" w:ascii="宋体" w:hAnsi="宋体" w:eastAsia="宋体" w:cs="宋体"/>
          <w:kern w:val="2"/>
          <w:sz w:val="24"/>
          <w:szCs w:val="22"/>
          <w:lang w:val="en-US" w:eastAsia="zh-CN" w:bidi="ar"/>
        </w:rPr>
        <w:t>的折射率大，这样才会产生全反射。光线1以</w:t>
      </w:r>
      <w:r>
        <w:rPr>
          <w:rFonts w:hint="default" w:ascii="Times New Roman" w:hAnsi="Times New Roman" w:eastAsia="宋体" w:cs="Times New Roman"/>
          <w:kern w:val="2"/>
          <w:sz w:val="24"/>
          <w:szCs w:val="24"/>
          <w:lang w:val="en-US" w:eastAsia="zh-CN" w:bidi="ar"/>
        </w:rPr>
        <w:t>θ</w:t>
      </w:r>
      <w:r>
        <w:rPr>
          <w:rFonts w:hint="eastAsia" w:ascii="宋体" w:hAnsi="宋体" w:eastAsia="宋体" w:cs="宋体"/>
          <w:kern w:val="2"/>
          <w:sz w:val="24"/>
          <w:szCs w:val="22"/>
          <w:lang w:val="en-US" w:eastAsia="zh-CN" w:bidi="ar"/>
        </w:rPr>
        <w:t>角入射在光纤端面上，光线经折射后进入光纤，以</w:t>
      </w:r>
      <w:r>
        <w:rPr>
          <w:rFonts w:hint="default" w:ascii="Times New Roman" w:hAnsi="Times New Roman" w:eastAsia="宋体" w:cs="Times New Roman"/>
          <w:kern w:val="2"/>
          <w:sz w:val="24"/>
          <w:szCs w:val="22"/>
          <w:lang w:val="en-US" w:eastAsia="zh-CN" w:bidi="ar"/>
        </w:rPr>
        <w:t>φ</w:t>
      </w:r>
      <w:r>
        <w:rPr>
          <w:rFonts w:hint="eastAsia" w:ascii="宋体" w:hAnsi="宋体" w:eastAsia="宋体" w:cs="宋体"/>
          <w:kern w:val="2"/>
          <w:sz w:val="24"/>
          <w:szCs w:val="22"/>
          <w:lang w:val="en-US" w:eastAsia="zh-CN" w:bidi="ar"/>
        </w:rPr>
        <w:t>角入射到纤芯和包层间的光滑界面上。只要我们选择适当的入射角</w:t>
      </w:r>
      <w:r>
        <w:rPr>
          <w:rFonts w:hint="default" w:ascii="Times New Roman" w:hAnsi="Times New Roman" w:eastAsia="宋体" w:cs="Times New Roman"/>
          <w:kern w:val="2"/>
          <w:sz w:val="24"/>
          <w:szCs w:val="24"/>
          <w:lang w:val="en-US" w:eastAsia="zh-CN" w:bidi="ar"/>
        </w:rPr>
        <w:t>θ</w:t>
      </w:r>
      <w:r>
        <w:rPr>
          <w:rFonts w:hint="eastAsia" w:ascii="宋体" w:hAnsi="宋体" w:eastAsia="宋体" w:cs="宋体"/>
          <w:kern w:val="2"/>
          <w:sz w:val="24"/>
          <w:szCs w:val="22"/>
          <w:lang w:val="en-US" w:eastAsia="zh-CN" w:bidi="ar"/>
        </w:rPr>
        <w:t>，总可以使</w:t>
      </w:r>
      <w:r>
        <w:rPr>
          <w:rFonts w:hint="default" w:ascii="Times New Roman" w:hAnsi="Times New Roman" w:eastAsia="宋体" w:cs="Times New Roman"/>
          <w:kern w:val="2"/>
          <w:sz w:val="24"/>
          <w:szCs w:val="22"/>
          <w:lang w:val="en-US" w:eastAsia="zh-CN" w:bidi="ar"/>
        </w:rPr>
        <w:t>φ</w:t>
      </w:r>
      <w:r>
        <w:rPr>
          <w:rFonts w:hint="eastAsia" w:ascii="宋体" w:hAnsi="宋体" w:eastAsia="宋体" w:cs="宋体"/>
          <w:kern w:val="2"/>
          <w:sz w:val="24"/>
          <w:szCs w:val="22"/>
          <w:lang w:val="en-US" w:eastAsia="zh-CN" w:bidi="ar"/>
        </w:rPr>
        <w:t>角大于临界角</w:t>
      </w:r>
      <w:r>
        <w:rPr>
          <w:rFonts w:hint="default" w:ascii="Calibri" w:hAnsi="Calibri" w:eastAsia="宋体" w:cs="Times New Roman"/>
          <w:kern w:val="2"/>
          <w:position w:val="-6"/>
          <w:sz w:val="21"/>
          <w:szCs w:val="22"/>
          <w:lang w:val="en-US" w:eastAsia="zh-CN" w:bidi="ar"/>
        </w:rPr>
        <w:drawing>
          <wp:inline distT="0" distB="0" distL="114300" distR="114300">
            <wp:extent cx="209550" cy="200025"/>
            <wp:effectExtent l="0" t="0" r="3810" b="1397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9">
                      <a:clrChange>
                        <a:clrFrom>
                          <a:srgbClr val="FFFFFF"/>
                        </a:clrFrom>
                        <a:clrTo>
                          <a:srgbClr val="FFFFFF">
                            <a:alpha val="0"/>
                          </a:srgbClr>
                        </a:clrTo>
                      </a:clrChange>
                    </a:blip>
                    <a:stretch>
                      <a:fillRect/>
                    </a:stretch>
                  </pic:blipFill>
                  <pic:spPr>
                    <a:xfrm>
                      <a:off x="0" y="0"/>
                      <a:ext cx="209550" cy="200025"/>
                    </a:xfrm>
                    <a:prstGeom prst="rect">
                      <a:avLst/>
                    </a:prstGeom>
                    <a:noFill/>
                    <a:ln>
                      <a:noFill/>
                    </a:ln>
                  </pic:spPr>
                </pic:pic>
              </a:graphicData>
            </a:graphic>
          </wp:inline>
        </w:drawing>
      </w:r>
      <w:r>
        <w:rPr>
          <w:rFonts w:hint="eastAsia" w:ascii="宋体" w:hAnsi="宋体" w:eastAsia="宋体" w:cs="宋体"/>
          <w:kern w:val="2"/>
          <w:sz w:val="24"/>
          <w:szCs w:val="22"/>
          <w:lang w:val="en-US" w:eastAsia="zh-CN" w:bidi="ar"/>
        </w:rPr>
        <w:t>，</w:t>
      </w:r>
      <w:r>
        <w:rPr>
          <w:rFonts w:hint="default" w:ascii="Calibri" w:hAnsi="Calibri" w:eastAsia="宋体" w:cs="Times New Roman"/>
          <w:kern w:val="2"/>
          <w:position w:val="-6"/>
          <w:sz w:val="21"/>
          <w:szCs w:val="22"/>
          <w:lang w:val="en-US" w:eastAsia="zh-CN" w:bidi="ar"/>
        </w:rPr>
        <w:drawing>
          <wp:inline distT="0" distB="0" distL="114300" distR="114300">
            <wp:extent cx="209550" cy="200025"/>
            <wp:effectExtent l="0" t="0" r="3810" b="1397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9">
                      <a:clrChange>
                        <a:clrFrom>
                          <a:srgbClr val="FFFFFF"/>
                        </a:clrFrom>
                        <a:clrTo>
                          <a:srgbClr val="FFFFFF">
                            <a:alpha val="0"/>
                          </a:srgbClr>
                        </a:clrTo>
                      </a:clrChange>
                    </a:blip>
                    <a:stretch>
                      <a:fillRect/>
                    </a:stretch>
                  </pic:blipFill>
                  <pic:spPr>
                    <a:xfrm>
                      <a:off x="0" y="0"/>
                      <a:ext cx="209550" cy="200025"/>
                    </a:xfrm>
                    <a:prstGeom prst="rect">
                      <a:avLst/>
                    </a:prstGeom>
                    <a:noFill/>
                    <a:ln>
                      <a:noFill/>
                    </a:ln>
                  </pic:spPr>
                </pic:pic>
              </a:graphicData>
            </a:graphic>
          </wp:inline>
        </w:drawing>
      </w:r>
      <w:r>
        <w:rPr>
          <w:rFonts w:hint="eastAsia" w:ascii="宋体" w:hAnsi="宋体" w:eastAsia="宋体" w:cs="宋体"/>
          <w:kern w:val="2"/>
          <w:sz w:val="24"/>
          <w:szCs w:val="22"/>
          <w:lang w:val="en-US" w:eastAsia="zh-CN" w:bidi="ar"/>
        </w:rPr>
        <w:t>的大小由公式</w:t>
      </w:r>
      <w:r>
        <w:rPr>
          <w:rFonts w:hint="default" w:ascii="Calibri" w:hAnsi="Calibri" w:eastAsia="宋体" w:cs="Times New Roman"/>
          <w:kern w:val="2"/>
          <w:position w:val="-6"/>
          <w:sz w:val="21"/>
          <w:szCs w:val="22"/>
          <w:lang w:val="en-US" w:eastAsia="zh-CN" w:bidi="ar"/>
        </w:rPr>
        <w:drawing>
          <wp:inline distT="0" distB="0" distL="114300" distR="114300">
            <wp:extent cx="1352550" cy="200025"/>
            <wp:effectExtent l="0" t="0" r="3810" b="1397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0">
                      <a:clrChange>
                        <a:clrFrom>
                          <a:srgbClr val="FFFFFF"/>
                        </a:clrFrom>
                        <a:clrTo>
                          <a:srgbClr val="FFFFFF">
                            <a:alpha val="0"/>
                          </a:srgbClr>
                        </a:clrTo>
                      </a:clrChange>
                    </a:blip>
                    <a:stretch>
                      <a:fillRect/>
                    </a:stretch>
                  </pic:blipFill>
                  <pic:spPr>
                    <a:xfrm>
                      <a:off x="0" y="0"/>
                      <a:ext cx="1352550" cy="200025"/>
                    </a:xfrm>
                    <a:prstGeom prst="rect">
                      <a:avLst/>
                    </a:prstGeom>
                    <a:noFill/>
                    <a:ln>
                      <a:noFill/>
                    </a:ln>
                  </pic:spPr>
                </pic:pic>
              </a:graphicData>
            </a:graphic>
          </wp:inline>
        </w:drawing>
      </w:r>
      <w:r>
        <w:rPr>
          <w:rFonts w:hint="eastAsia" w:ascii="宋体" w:hAnsi="宋体" w:eastAsia="宋体" w:cs="宋体"/>
          <w:kern w:val="2"/>
          <w:sz w:val="24"/>
          <w:szCs w:val="22"/>
          <w:lang w:val="en-US" w:eastAsia="zh-CN" w:bidi="ar"/>
        </w:rPr>
        <w:t>决定，使光线1在界面上发生全反射。全反射光线1又以同样的角度</w:t>
      </w:r>
      <w:r>
        <w:rPr>
          <w:rFonts w:hint="default" w:ascii="Times New Roman" w:hAnsi="Times New Roman" w:eastAsia="宋体" w:cs="Times New Roman"/>
          <w:kern w:val="2"/>
          <w:sz w:val="24"/>
          <w:szCs w:val="22"/>
          <w:lang w:val="en-US" w:eastAsia="zh-CN" w:bidi="ar"/>
        </w:rPr>
        <w:t>φ</w:t>
      </w:r>
      <w:r>
        <w:rPr>
          <w:rFonts w:hint="eastAsia" w:ascii="宋体" w:hAnsi="宋体" w:eastAsia="宋体" w:cs="宋体"/>
          <w:kern w:val="2"/>
          <w:sz w:val="24"/>
          <w:szCs w:val="22"/>
          <w:lang w:val="en-US" w:eastAsia="zh-CN" w:bidi="ar"/>
        </w:rPr>
        <w:t>在对面界面上发生第二次反射。如果光纤是均匀的圆柱体，入射光线经无数次反射后从另一端以和入射角相同的角度射出。（思考：该原理是否可以帮助测量数值孔径）</w:t>
      </w:r>
    </w:p>
    <w:p>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宋体" w:cs="宋体"/>
          <w:sz w:val="24"/>
          <w:szCs w:val="22"/>
          <w:lang w:val="en-US"/>
        </w:rPr>
      </w:pPr>
      <w:r>
        <w:rPr>
          <w:rFonts w:hint="default" w:ascii="Calibri" w:hAnsi="Calibri" w:eastAsia="宋体" w:cs="Times New Roman"/>
          <w:kern w:val="2"/>
          <w:sz w:val="24"/>
          <w:szCs w:val="22"/>
          <w:lang w:val="en-US" w:eastAsia="zh-CN" w:bidi="ar"/>
        </w:rPr>
        <w:drawing>
          <wp:inline distT="0" distB="0" distL="114300" distR="114300">
            <wp:extent cx="5143500" cy="1781175"/>
            <wp:effectExtent l="0" t="0" r="7620" b="1905"/>
            <wp:docPr id="3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7"/>
                    <pic:cNvPicPr>
                      <a:picLocks noChangeAspect="1"/>
                    </pic:cNvPicPr>
                  </pic:nvPicPr>
                  <pic:blipFill>
                    <a:blip r:embed="rId11"/>
                    <a:stretch>
                      <a:fillRect/>
                    </a:stretch>
                  </pic:blipFill>
                  <pic:spPr>
                    <a:xfrm>
                      <a:off x="0" y="0"/>
                      <a:ext cx="5143500" cy="1781175"/>
                    </a:xfrm>
                    <a:prstGeom prst="rect">
                      <a:avLst/>
                    </a:prstGeom>
                    <a:noFill/>
                    <a:ln>
                      <a:noFill/>
                    </a:ln>
                  </pic:spPr>
                </pic:pic>
              </a:graphicData>
            </a:graphic>
          </wp:inline>
        </w:drawing>
      </w:r>
    </w:p>
    <w:p>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宋体" w:cs="宋体"/>
          <w:lang w:val="en-US"/>
        </w:rPr>
      </w:pPr>
      <w:r>
        <w:rPr>
          <w:rFonts w:hint="eastAsia" w:ascii="宋体" w:hAnsi="宋体" w:eastAsia="宋体" w:cs="宋体"/>
          <w:kern w:val="2"/>
          <w:sz w:val="21"/>
          <w:szCs w:val="22"/>
          <w:lang w:val="en-US" w:eastAsia="zh-CN" w:bidi="ar"/>
        </w:rPr>
        <w:t>图2 圆柱形光纤传光原理</w:t>
      </w:r>
    </w:p>
    <w:p>
      <w:pPr>
        <w:keepNext w:val="0"/>
        <w:keepLines w:val="0"/>
        <w:widowControl w:val="0"/>
        <w:suppressLineNumbers w:val="0"/>
        <w:kinsoku w:val="0"/>
        <w:overflowPunct w:val="0"/>
        <w:autoSpaceDE w:val="0"/>
        <w:autoSpaceDN w:val="0"/>
        <w:adjustRightInd w:val="0"/>
        <w:snapToGrid w:val="0"/>
        <w:spacing w:before="62" w:beforeLines="20" w:beforeAutospacing="0" w:after="0" w:afterAutospacing="0" w:line="288" w:lineRule="auto"/>
        <w:ind w:left="0" w:right="0" w:firstLine="480" w:firstLineChars="200"/>
        <w:jc w:val="left"/>
        <w:rPr>
          <w:rFonts w:hint="eastAsia" w:ascii="宋体" w:hAnsi="宋体" w:eastAsia="宋体" w:cs="宋体"/>
          <w:sz w:val="24"/>
          <w:szCs w:val="22"/>
          <w:lang w:val="en-US"/>
        </w:rPr>
      </w:pPr>
      <w:r>
        <w:rPr>
          <w:rFonts w:hint="eastAsia" w:ascii="宋体" w:hAnsi="宋体" w:eastAsia="宋体" w:cs="宋体"/>
          <w:kern w:val="2"/>
          <w:sz w:val="24"/>
          <w:szCs w:val="22"/>
          <w:lang w:val="en-US" w:eastAsia="zh-CN" w:bidi="ar"/>
        </w:rPr>
        <w:t>在光纤断面上，当光线入射角小于一个定值</w:t>
      </w:r>
      <w:r>
        <w:rPr>
          <w:rFonts w:hint="default" w:ascii="Calibri" w:hAnsi="Calibri" w:eastAsia="宋体" w:cs="Times New Roman"/>
          <w:kern w:val="2"/>
          <w:position w:val="-6"/>
          <w:sz w:val="21"/>
          <w:szCs w:val="22"/>
          <w:lang w:val="en-US" w:eastAsia="zh-CN" w:bidi="ar"/>
        </w:rPr>
        <w:drawing>
          <wp:inline distT="0" distB="0" distL="114300" distR="114300">
            <wp:extent cx="152400" cy="200025"/>
            <wp:effectExtent l="0" t="0" r="0" b="1397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12">
                      <a:clrChange>
                        <a:clrFrom>
                          <a:srgbClr val="FFFFFF"/>
                        </a:clrFrom>
                        <a:clrTo>
                          <a:srgbClr val="FFFFFF">
                            <a:alpha val="0"/>
                          </a:srgbClr>
                        </a:clrTo>
                      </a:clrChange>
                    </a:blip>
                    <a:stretch>
                      <a:fillRect/>
                    </a:stretch>
                  </pic:blipFill>
                  <pic:spPr>
                    <a:xfrm>
                      <a:off x="0" y="0"/>
                      <a:ext cx="152400" cy="200025"/>
                    </a:xfrm>
                    <a:prstGeom prst="rect">
                      <a:avLst/>
                    </a:prstGeom>
                    <a:noFill/>
                    <a:ln>
                      <a:noFill/>
                    </a:ln>
                  </pic:spPr>
                </pic:pic>
              </a:graphicData>
            </a:graphic>
          </wp:inline>
        </w:drawing>
      </w:r>
      <w:r>
        <w:rPr>
          <w:rFonts w:hint="eastAsia" w:ascii="宋体" w:hAnsi="宋体" w:eastAsia="宋体" w:cs="宋体"/>
          <w:kern w:val="2"/>
          <w:sz w:val="24"/>
          <w:szCs w:val="22"/>
          <w:lang w:val="en-US" w:eastAsia="zh-CN" w:bidi="ar"/>
        </w:rPr>
        <w:t>时，折射光线在纤芯和包层界面上的入射角</w:t>
      </w:r>
      <w:r>
        <w:rPr>
          <w:rFonts w:hint="eastAsia" w:ascii="宋体" w:hAnsi="宋体" w:eastAsia="宋体" w:cs="Times New Roman"/>
          <w:kern w:val="2"/>
          <w:sz w:val="24"/>
          <w:szCs w:val="24"/>
          <w:vertAlign w:val="subscript"/>
          <w:lang w:val="en-US" w:eastAsia="zh-CN" w:bidi="ar"/>
        </w:rPr>
        <w:softHyphen/>
      </w:r>
      <w:r>
        <w:rPr>
          <w:rFonts w:hint="default" w:ascii="Times New Roman" w:hAnsi="Times New Roman" w:eastAsia="宋体" w:cs="Times New Roman"/>
          <w:kern w:val="2"/>
          <w:sz w:val="24"/>
          <w:szCs w:val="22"/>
          <w:lang w:val="en-US" w:eastAsia="zh-CN" w:bidi="ar"/>
        </w:rPr>
        <w:t>φ</w:t>
      </w:r>
      <w:r>
        <w:rPr>
          <w:rFonts w:hint="eastAsia" w:ascii="宋体" w:hAnsi="宋体" w:eastAsia="宋体" w:cs="宋体"/>
          <w:kern w:val="2"/>
          <w:sz w:val="24"/>
          <w:szCs w:val="22"/>
          <w:lang w:val="en-US" w:eastAsia="zh-CN" w:bidi="ar"/>
        </w:rPr>
        <w:t>才会大于临界角</w:t>
      </w:r>
      <w:r>
        <w:rPr>
          <w:rFonts w:hint="default" w:ascii="Calibri" w:hAnsi="Calibri" w:eastAsia="宋体" w:cs="Times New Roman"/>
          <w:kern w:val="2"/>
          <w:position w:val="-6"/>
          <w:sz w:val="21"/>
          <w:szCs w:val="22"/>
          <w:lang w:val="en-US" w:eastAsia="zh-CN" w:bidi="ar"/>
        </w:rPr>
        <w:drawing>
          <wp:inline distT="0" distB="0" distL="114300" distR="114300">
            <wp:extent cx="209550" cy="200025"/>
            <wp:effectExtent l="0" t="0" r="3810" b="1397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9">
                      <a:clrChange>
                        <a:clrFrom>
                          <a:srgbClr val="FFFFFF"/>
                        </a:clrFrom>
                        <a:clrTo>
                          <a:srgbClr val="FFFFFF">
                            <a:alpha val="0"/>
                          </a:srgbClr>
                        </a:clrTo>
                      </a:clrChange>
                    </a:blip>
                    <a:stretch>
                      <a:fillRect/>
                    </a:stretch>
                  </pic:blipFill>
                  <pic:spPr>
                    <a:xfrm>
                      <a:off x="0" y="0"/>
                      <a:ext cx="209550" cy="200025"/>
                    </a:xfrm>
                    <a:prstGeom prst="rect">
                      <a:avLst/>
                    </a:prstGeom>
                    <a:noFill/>
                    <a:ln>
                      <a:noFill/>
                    </a:ln>
                  </pic:spPr>
                </pic:pic>
              </a:graphicData>
            </a:graphic>
          </wp:inline>
        </w:drawing>
      </w:r>
      <w:r>
        <w:rPr>
          <w:rFonts w:hint="eastAsia" w:ascii="宋体" w:hAnsi="宋体" w:eastAsia="宋体" w:cs="宋体"/>
          <w:kern w:val="2"/>
          <w:sz w:val="24"/>
          <w:szCs w:val="22"/>
          <w:lang w:val="en-US" w:eastAsia="zh-CN" w:bidi="ar"/>
        </w:rPr>
        <w:t>，光线才能在光纤内多次全反射而传递到另一端。在光纤端面上，入射角</w:t>
      </w:r>
      <w:r>
        <w:rPr>
          <w:rFonts w:hint="default" w:ascii="Calibri" w:hAnsi="Calibri" w:eastAsia="宋体" w:cs="Times New Roman"/>
          <w:kern w:val="2"/>
          <w:position w:val="-6"/>
          <w:sz w:val="21"/>
          <w:szCs w:val="22"/>
          <w:lang w:val="en-US" w:eastAsia="zh-CN" w:bidi="ar"/>
        </w:rPr>
        <w:drawing>
          <wp:inline distT="0" distB="0" distL="114300" distR="114300">
            <wp:extent cx="485775" cy="200025"/>
            <wp:effectExtent l="0" t="0" r="1905" b="1333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485775" cy="200025"/>
                    </a:xfrm>
                    <a:prstGeom prst="rect">
                      <a:avLst/>
                    </a:prstGeom>
                    <a:noFill/>
                    <a:ln>
                      <a:noFill/>
                    </a:ln>
                  </pic:spPr>
                </pic:pic>
              </a:graphicData>
            </a:graphic>
          </wp:inline>
        </w:drawing>
      </w:r>
      <w:r>
        <w:rPr>
          <w:rFonts w:hint="eastAsia" w:ascii="宋体" w:hAnsi="宋体" w:eastAsia="宋体" w:cs="宋体"/>
          <w:kern w:val="2"/>
          <w:sz w:val="24"/>
          <w:szCs w:val="22"/>
          <w:lang w:val="en-US" w:eastAsia="zh-CN" w:bidi="ar"/>
        </w:rPr>
        <w:t>的那些光线，折射后在界面上的入射角小于临界角</w:t>
      </w:r>
      <w:r>
        <w:rPr>
          <w:rFonts w:hint="default" w:ascii="Calibri" w:hAnsi="Calibri" w:eastAsia="宋体" w:cs="Times New Roman"/>
          <w:kern w:val="2"/>
          <w:position w:val="-6"/>
          <w:sz w:val="21"/>
          <w:szCs w:val="22"/>
          <w:lang w:val="en-US" w:eastAsia="zh-CN" w:bidi="ar"/>
        </w:rPr>
        <w:drawing>
          <wp:inline distT="0" distB="0" distL="114300" distR="114300">
            <wp:extent cx="209550" cy="200025"/>
            <wp:effectExtent l="0" t="0" r="3810" b="13970"/>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9">
                      <a:clrChange>
                        <a:clrFrom>
                          <a:srgbClr val="FFFFFF"/>
                        </a:clrFrom>
                        <a:clrTo>
                          <a:srgbClr val="FFFFFF">
                            <a:alpha val="0"/>
                          </a:srgbClr>
                        </a:clrTo>
                      </a:clrChange>
                    </a:blip>
                    <a:stretch>
                      <a:fillRect/>
                    </a:stretch>
                  </pic:blipFill>
                  <pic:spPr>
                    <a:xfrm>
                      <a:off x="0" y="0"/>
                      <a:ext cx="209550" cy="200025"/>
                    </a:xfrm>
                    <a:prstGeom prst="rect">
                      <a:avLst/>
                    </a:prstGeom>
                    <a:noFill/>
                    <a:ln>
                      <a:noFill/>
                    </a:ln>
                  </pic:spPr>
                </pic:pic>
              </a:graphicData>
            </a:graphic>
          </wp:inline>
        </w:drawing>
      </w:r>
      <w:r>
        <w:rPr>
          <w:rFonts w:hint="eastAsia" w:ascii="宋体" w:hAnsi="宋体" w:eastAsia="宋体" w:cs="宋体"/>
          <w:kern w:val="2"/>
          <w:sz w:val="24"/>
          <w:szCs w:val="22"/>
          <w:lang w:val="en-US" w:eastAsia="zh-CN" w:bidi="ar"/>
        </w:rPr>
        <w:t>，光线将射出界面，如图中光线2 。这个入射角</w:t>
      </w:r>
      <w:r>
        <w:rPr>
          <w:rFonts w:hint="default" w:ascii="Calibri" w:hAnsi="Calibri" w:eastAsia="宋体" w:cs="Times New Roman"/>
          <w:kern w:val="2"/>
          <w:position w:val="-6"/>
          <w:sz w:val="21"/>
          <w:szCs w:val="22"/>
          <w:lang w:val="en-US" w:eastAsia="zh-CN" w:bidi="ar"/>
        </w:rPr>
        <w:drawing>
          <wp:inline distT="0" distB="0" distL="114300" distR="114300">
            <wp:extent cx="152400" cy="200025"/>
            <wp:effectExtent l="0" t="0" r="0" b="1397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12">
                      <a:clrChange>
                        <a:clrFrom>
                          <a:srgbClr val="FFFFFF"/>
                        </a:clrFrom>
                        <a:clrTo>
                          <a:srgbClr val="FFFFFF">
                            <a:alpha val="0"/>
                          </a:srgbClr>
                        </a:clrTo>
                      </a:clrChange>
                    </a:blip>
                    <a:stretch>
                      <a:fillRect/>
                    </a:stretch>
                  </pic:blipFill>
                  <pic:spPr>
                    <a:xfrm>
                      <a:off x="0" y="0"/>
                      <a:ext cx="152400" cy="200025"/>
                    </a:xfrm>
                    <a:prstGeom prst="rect">
                      <a:avLst/>
                    </a:prstGeom>
                    <a:noFill/>
                    <a:ln>
                      <a:noFill/>
                    </a:ln>
                  </pic:spPr>
                </pic:pic>
              </a:graphicData>
            </a:graphic>
          </wp:inline>
        </w:drawing>
      </w:r>
      <w:r>
        <w:rPr>
          <w:rFonts w:hint="eastAsia" w:ascii="宋体" w:hAnsi="宋体" w:eastAsia="宋体" w:cs="宋体"/>
          <w:kern w:val="2"/>
          <w:sz w:val="24"/>
          <w:szCs w:val="22"/>
          <w:lang w:val="en-US" w:eastAsia="zh-CN" w:bidi="ar"/>
        </w:rPr>
        <w:t>称为光纤的孔径角，它的数值由光纤的数值孔径决定。光纤的数值孔径（NA）定义为</w:t>
      </w:r>
    </w:p>
    <w:tbl>
      <w:tblPr>
        <w:tblStyle w:val="10"/>
        <w:tblW w:w="0" w:type="auto"/>
        <w:jc w:val="center"/>
        <w:shd w:val="clear"/>
        <w:tblLayout w:type="autofit"/>
        <w:tblCellMar>
          <w:top w:w="0" w:type="dxa"/>
          <w:left w:w="108" w:type="dxa"/>
          <w:bottom w:w="0" w:type="dxa"/>
          <w:right w:w="108" w:type="dxa"/>
        </w:tblCellMar>
      </w:tblPr>
      <w:tblGrid>
        <w:gridCol w:w="7905"/>
        <w:gridCol w:w="617"/>
      </w:tblGrid>
      <w:tr>
        <w:tblPrEx>
          <w:shd w:val="clear"/>
          <w:tblCellMar>
            <w:top w:w="0" w:type="dxa"/>
            <w:left w:w="108" w:type="dxa"/>
            <w:bottom w:w="0" w:type="dxa"/>
            <w:right w:w="108" w:type="dxa"/>
          </w:tblCellMar>
        </w:tblPrEx>
        <w:trPr>
          <w:jc w:val="center"/>
        </w:trPr>
        <w:tc>
          <w:tcPr>
            <w:tcW w:w="7905" w:type="dxa"/>
            <w:shd w:val="clear"/>
            <w:vAlign w:val="center"/>
          </w:tcPr>
          <w:p>
            <w:pPr>
              <w:keepNext w:val="0"/>
              <w:keepLines w:val="0"/>
              <w:widowControl w:val="0"/>
              <w:suppressLineNumbers w:val="0"/>
              <w:kinsoku w:val="0"/>
              <w:overflowPunct w:val="0"/>
              <w:autoSpaceDE w:val="0"/>
              <w:autoSpaceDN w:val="0"/>
              <w:adjustRightInd w:val="0"/>
              <w:snapToGrid w:val="0"/>
              <w:spacing w:before="0" w:beforeAutospacing="0" w:after="0" w:afterAutospacing="0"/>
              <w:ind w:left="0" w:right="0"/>
              <w:jc w:val="left"/>
              <w:rPr>
                <w:rFonts w:hint="eastAsia" w:ascii="宋体" w:hAnsi="宋体" w:eastAsia="宋体" w:cs="宋体"/>
                <w:sz w:val="24"/>
                <w:szCs w:val="22"/>
                <w:bdr w:val="none" w:color="auto" w:sz="0" w:space="0"/>
                <w:lang w:val="en-US"/>
              </w:rPr>
            </w:pPr>
            <w:r>
              <w:rPr>
                <w:rFonts w:hint="default" w:ascii="Calibri" w:hAnsi="Calibri" w:eastAsia="宋体" w:cs="Times New Roman"/>
                <w:kern w:val="2"/>
                <w:sz w:val="21"/>
                <w:szCs w:val="22"/>
                <w:bdr w:val="none" w:color="auto" w:sz="0" w:space="0"/>
                <w:lang w:val="en-US" w:eastAsia="zh-CN" w:bidi="ar"/>
              </w:rPr>
              <w:drawing>
                <wp:inline distT="0" distB="0" distL="114300" distR="114300">
                  <wp:extent cx="1724025" cy="400050"/>
                  <wp:effectExtent l="0" t="0" r="13335" b="12065"/>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724025" cy="400050"/>
                          </a:xfrm>
                          <a:prstGeom prst="rect">
                            <a:avLst/>
                          </a:prstGeom>
                          <a:noFill/>
                          <a:ln>
                            <a:noFill/>
                          </a:ln>
                        </pic:spPr>
                      </pic:pic>
                    </a:graphicData>
                  </a:graphic>
                </wp:inline>
              </w:drawing>
            </w:r>
          </w:p>
        </w:tc>
        <w:tc>
          <w:tcPr>
            <w:tcW w:w="617" w:type="dxa"/>
            <w:shd w:val="clear"/>
            <w:vAlign w:val="center"/>
          </w:tcPr>
          <w:p>
            <w:pPr>
              <w:keepNext w:val="0"/>
              <w:keepLines w:val="0"/>
              <w:widowControl w:val="0"/>
              <w:suppressLineNumbers w:val="0"/>
              <w:kinsoku w:val="0"/>
              <w:overflowPunct w:val="0"/>
              <w:autoSpaceDE w:val="0"/>
              <w:autoSpaceDN w:val="0"/>
              <w:adjustRightInd w:val="0"/>
              <w:snapToGrid w:val="0"/>
              <w:spacing w:before="0" w:beforeAutospacing="0" w:after="0" w:afterAutospacing="0"/>
              <w:ind w:left="0" w:right="0"/>
              <w:jc w:val="right"/>
              <w:rPr>
                <w:rFonts w:hint="eastAsia" w:ascii="宋体" w:hAnsi="宋体" w:eastAsia="宋体" w:cs="宋体"/>
                <w:sz w:val="24"/>
                <w:szCs w:val="22"/>
                <w:bdr w:val="none" w:color="auto" w:sz="0" w:space="0"/>
                <w:lang w:val="en-US"/>
              </w:rPr>
            </w:pPr>
            <w:r>
              <w:rPr>
                <w:rFonts w:hint="default" w:ascii="Times New Roman" w:hAnsi="Times New Roman" w:eastAsia="宋体" w:cs="Times New Roman"/>
                <w:kern w:val="2"/>
                <w:sz w:val="24"/>
                <w:szCs w:val="22"/>
                <w:bdr w:val="none" w:color="auto" w:sz="0" w:space="0"/>
                <w:lang w:val="en-US" w:eastAsia="zh-CN" w:bidi="ar"/>
              </w:rPr>
              <w:t>(1)</w:t>
            </w:r>
          </w:p>
        </w:tc>
      </w:tr>
    </w:tbl>
    <w:p>
      <w:pPr>
        <w:keepNext w:val="0"/>
        <w:keepLines w:val="0"/>
        <w:widowControl w:val="0"/>
        <w:suppressLineNumbers w:val="0"/>
        <w:kinsoku w:val="0"/>
        <w:overflowPunct w:val="0"/>
        <w:autoSpaceDE w:val="0"/>
        <w:autoSpaceDN w:val="0"/>
        <w:adjustRightInd w:val="0"/>
        <w:snapToGrid w:val="0"/>
        <w:spacing w:before="20" w:beforeAutospacing="0" w:after="0" w:afterAutospacing="0" w:line="288" w:lineRule="auto"/>
        <w:ind w:left="0" w:right="0" w:firstLine="480" w:firstLineChars="200"/>
        <w:jc w:val="left"/>
        <w:rPr>
          <w:rFonts w:hint="eastAsia" w:ascii="宋体" w:hAnsi="宋体" w:eastAsia="宋体" w:cs="宋体"/>
          <w:sz w:val="24"/>
          <w:szCs w:val="22"/>
          <w:lang w:val="en-US"/>
        </w:rPr>
      </w:pPr>
      <w:r>
        <w:rPr>
          <w:rFonts w:hint="eastAsia" w:ascii="宋体" w:hAnsi="宋体" w:eastAsia="宋体" w:cs="宋体"/>
          <w:kern w:val="2"/>
          <w:sz w:val="24"/>
          <w:szCs w:val="22"/>
          <w:lang w:val="en-US" w:eastAsia="zh-CN" w:bidi="ar"/>
        </w:rPr>
        <w:t>式中</w:t>
      </w:r>
      <w:r>
        <w:rPr>
          <w:rFonts w:hint="default" w:ascii="Calibri" w:hAnsi="Calibri" w:eastAsia="宋体" w:cs="Times New Roman"/>
          <w:kern w:val="2"/>
          <w:position w:val="-6"/>
          <w:sz w:val="21"/>
          <w:szCs w:val="22"/>
          <w:lang w:val="en-US" w:eastAsia="zh-CN" w:bidi="ar"/>
        </w:rPr>
        <w:drawing>
          <wp:inline distT="0" distB="0" distL="114300" distR="114300">
            <wp:extent cx="152400" cy="200025"/>
            <wp:effectExtent l="0" t="0" r="0" b="13970"/>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15">
                      <a:clrChange>
                        <a:clrFrom>
                          <a:srgbClr val="FFFFFF"/>
                        </a:clrFrom>
                        <a:clrTo>
                          <a:srgbClr val="FFFFFF">
                            <a:alpha val="0"/>
                          </a:srgbClr>
                        </a:clrTo>
                      </a:clrChange>
                    </a:blip>
                    <a:stretch>
                      <a:fillRect/>
                    </a:stretch>
                  </pic:blipFill>
                  <pic:spPr>
                    <a:xfrm>
                      <a:off x="0" y="0"/>
                      <a:ext cx="152400" cy="200025"/>
                    </a:xfrm>
                    <a:prstGeom prst="rect">
                      <a:avLst/>
                    </a:prstGeom>
                    <a:noFill/>
                    <a:ln>
                      <a:noFill/>
                    </a:ln>
                  </pic:spPr>
                </pic:pic>
              </a:graphicData>
            </a:graphic>
          </wp:inline>
        </w:drawing>
      </w:r>
      <w:r>
        <w:rPr>
          <w:rFonts w:hint="eastAsia" w:ascii="宋体" w:hAnsi="宋体" w:eastAsia="宋体" w:cs="宋体"/>
          <w:kern w:val="2"/>
          <w:sz w:val="24"/>
          <w:szCs w:val="22"/>
          <w:lang w:val="en-US" w:eastAsia="zh-CN" w:bidi="ar"/>
        </w:rPr>
        <w:t>是入射光线所在介质的折射率，</w:t>
      </w:r>
      <w:r>
        <w:rPr>
          <w:rFonts w:hint="default" w:ascii="Calibri" w:hAnsi="Calibri" w:eastAsia="宋体" w:cs="Times New Roman"/>
          <w:kern w:val="2"/>
          <w:position w:val="-6"/>
          <w:sz w:val="21"/>
          <w:szCs w:val="22"/>
          <w:lang w:val="en-US" w:eastAsia="zh-CN" w:bidi="ar"/>
        </w:rPr>
        <w:drawing>
          <wp:inline distT="0" distB="0" distL="114300" distR="114300">
            <wp:extent cx="152400" cy="200025"/>
            <wp:effectExtent l="0" t="0" r="0" b="13970"/>
            <wp:docPr id="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pic:cNvPicPr>
                      <a:picLocks noChangeAspect="1"/>
                    </pic:cNvPicPr>
                  </pic:nvPicPr>
                  <pic:blipFill>
                    <a:blip r:embed="rId7">
                      <a:clrChange>
                        <a:clrFrom>
                          <a:srgbClr val="FFFFFF"/>
                        </a:clrFrom>
                        <a:clrTo>
                          <a:srgbClr val="FFFFFF">
                            <a:alpha val="0"/>
                          </a:srgbClr>
                        </a:clrTo>
                      </a:clrChange>
                    </a:blip>
                    <a:stretch>
                      <a:fillRect/>
                    </a:stretch>
                  </pic:blipFill>
                  <pic:spPr>
                    <a:xfrm>
                      <a:off x="0" y="0"/>
                      <a:ext cx="152400" cy="200025"/>
                    </a:xfrm>
                    <a:prstGeom prst="rect">
                      <a:avLst/>
                    </a:prstGeom>
                    <a:noFill/>
                    <a:ln>
                      <a:noFill/>
                    </a:ln>
                  </pic:spPr>
                </pic:pic>
              </a:graphicData>
            </a:graphic>
          </wp:inline>
        </w:drawing>
      </w:r>
      <w:r>
        <w:rPr>
          <w:rFonts w:hint="eastAsia" w:ascii="宋体" w:hAnsi="宋体" w:eastAsia="宋体" w:cs="宋体"/>
          <w:kern w:val="2"/>
          <w:sz w:val="24"/>
          <w:szCs w:val="22"/>
          <w:lang w:val="en-US" w:eastAsia="zh-CN" w:bidi="ar"/>
        </w:rPr>
        <w:t>和</w:t>
      </w:r>
      <w:r>
        <w:rPr>
          <w:rFonts w:hint="default" w:ascii="Calibri" w:hAnsi="Calibri" w:eastAsia="宋体" w:cs="Times New Roman"/>
          <w:kern w:val="2"/>
          <w:position w:val="-6"/>
          <w:sz w:val="21"/>
          <w:szCs w:val="22"/>
          <w:lang w:val="en-US" w:eastAsia="zh-CN" w:bidi="ar"/>
        </w:rPr>
        <w:drawing>
          <wp:inline distT="0" distB="0" distL="114300" distR="114300">
            <wp:extent cx="152400" cy="200025"/>
            <wp:effectExtent l="0" t="0" r="0" b="13970"/>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8">
                      <a:clrChange>
                        <a:clrFrom>
                          <a:srgbClr val="FFFFFF"/>
                        </a:clrFrom>
                        <a:clrTo>
                          <a:srgbClr val="FFFFFF">
                            <a:alpha val="0"/>
                          </a:srgbClr>
                        </a:clrTo>
                      </a:clrChange>
                    </a:blip>
                    <a:stretch>
                      <a:fillRect/>
                    </a:stretch>
                  </pic:blipFill>
                  <pic:spPr>
                    <a:xfrm>
                      <a:off x="0" y="0"/>
                      <a:ext cx="152400" cy="200025"/>
                    </a:xfrm>
                    <a:prstGeom prst="rect">
                      <a:avLst/>
                    </a:prstGeom>
                    <a:noFill/>
                    <a:ln>
                      <a:noFill/>
                    </a:ln>
                  </pic:spPr>
                </pic:pic>
              </a:graphicData>
            </a:graphic>
          </wp:inline>
        </w:drawing>
      </w:r>
      <w:r>
        <w:rPr>
          <w:rFonts w:hint="eastAsia" w:ascii="宋体" w:hAnsi="宋体" w:eastAsia="宋体" w:cs="宋体"/>
          <w:kern w:val="2"/>
          <w:sz w:val="24"/>
          <w:szCs w:val="22"/>
          <w:lang w:val="en-US" w:eastAsia="zh-CN" w:bidi="ar"/>
        </w:rPr>
        <w:t>分别为光纤的纤芯和包层的折射率。由式（1）可见，纤芯和包层的折射率相差越大，</w:t>
      </w:r>
      <w:r>
        <w:rPr>
          <w:rFonts w:hint="default" w:ascii="Calibri" w:hAnsi="Calibri" w:eastAsia="宋体" w:cs="Times New Roman"/>
          <w:kern w:val="2"/>
          <w:position w:val="-6"/>
          <w:sz w:val="21"/>
          <w:szCs w:val="22"/>
          <w:lang w:val="en-US" w:eastAsia="zh-CN" w:bidi="ar"/>
        </w:rPr>
        <w:drawing>
          <wp:inline distT="0" distB="0" distL="114300" distR="114300">
            <wp:extent cx="152400" cy="200025"/>
            <wp:effectExtent l="0" t="0" r="0" b="1397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12">
                      <a:clrChange>
                        <a:clrFrom>
                          <a:srgbClr val="FFFFFF"/>
                        </a:clrFrom>
                        <a:clrTo>
                          <a:srgbClr val="FFFFFF">
                            <a:alpha val="0"/>
                          </a:srgbClr>
                        </a:clrTo>
                      </a:clrChange>
                    </a:blip>
                    <a:stretch>
                      <a:fillRect/>
                    </a:stretch>
                  </pic:blipFill>
                  <pic:spPr>
                    <a:xfrm>
                      <a:off x="0" y="0"/>
                      <a:ext cx="152400" cy="200025"/>
                    </a:xfrm>
                    <a:prstGeom prst="rect">
                      <a:avLst/>
                    </a:prstGeom>
                    <a:noFill/>
                    <a:ln>
                      <a:noFill/>
                    </a:ln>
                  </pic:spPr>
                </pic:pic>
              </a:graphicData>
            </a:graphic>
          </wp:inline>
        </w:drawing>
      </w:r>
      <w:r>
        <w:rPr>
          <w:rFonts w:hint="eastAsia" w:ascii="宋体" w:hAnsi="宋体" w:eastAsia="宋体" w:cs="宋体"/>
          <w:kern w:val="2"/>
          <w:sz w:val="24"/>
          <w:szCs w:val="22"/>
          <w:lang w:val="en-US" w:eastAsia="zh-CN" w:bidi="ar"/>
        </w:rPr>
        <w:t>越大，光纤的数值孔径就越大。数值孔径是表示光纤集光能力的一个参量，它越大就表示光纤接收的光通量越多。</w:t>
      </w:r>
    </w:p>
    <w:p>
      <w:pPr>
        <w:pStyle w:val="3"/>
        <w:keepNext w:val="0"/>
        <w:keepLines w:val="0"/>
        <w:widowControl w:val="0"/>
        <w:suppressLineNumbers w:val="0"/>
        <w:kinsoku w:val="0"/>
        <w:overflowPunct w:val="0"/>
        <w:autoSpaceDE w:val="0"/>
        <w:autoSpaceDN w:val="0"/>
        <w:spacing w:before="0" w:beforeAutospacing="0" w:after="0" w:afterAutospacing="0"/>
        <w:ind w:left="105" w:right="105"/>
      </w:pPr>
      <w:r>
        <w:rPr>
          <w:lang w:val="en-US"/>
        </w:rPr>
        <w:t xml:space="preserve">2. </w:t>
      </w:r>
      <w:r>
        <w:rPr>
          <w:rFonts w:hint="eastAsia" w:ascii="Cambria" w:hAnsi="Cambria" w:eastAsia="宋体" w:cs="宋体"/>
          <w:lang w:eastAsia="zh-CN"/>
        </w:rPr>
        <w:t>光纤的耦合</w:t>
      </w:r>
    </w:p>
    <w:p>
      <w:pPr>
        <w:keepNext w:val="0"/>
        <w:keepLines w:val="0"/>
        <w:widowControl w:val="0"/>
        <w:suppressLineNumbers w:val="0"/>
        <w:kinsoku w:val="0"/>
        <w:overflowPunct w:val="0"/>
        <w:autoSpaceDE w:val="0"/>
        <w:autoSpaceDN w:val="0"/>
        <w:adjustRightInd w:val="0"/>
        <w:snapToGrid w:val="0"/>
        <w:spacing w:before="62" w:beforeLines="20" w:beforeAutospacing="0" w:after="0" w:afterAutospacing="0" w:line="288" w:lineRule="auto"/>
        <w:ind w:left="0" w:right="0" w:firstLine="480" w:firstLineChars="200"/>
        <w:jc w:val="left"/>
        <w:rPr>
          <w:rFonts w:hint="eastAsia" w:ascii="宋体" w:hAnsi="宋体" w:eastAsia="宋体" w:cs="宋体"/>
          <w:sz w:val="24"/>
          <w:szCs w:val="22"/>
          <w:lang w:val="en-US"/>
        </w:rPr>
      </w:pPr>
      <w:r>
        <w:rPr>
          <w:rFonts w:hint="eastAsia" w:ascii="宋体" w:hAnsi="宋体" w:eastAsia="宋体" w:cs="宋体"/>
          <w:kern w:val="2"/>
          <w:sz w:val="24"/>
          <w:szCs w:val="22"/>
          <w:lang w:val="en-US" w:eastAsia="zh-CN" w:bidi="ar"/>
        </w:rPr>
        <w:t>光纤与光源的耦合有直接耦合和经聚光器件耦合两种。聚光器件有传统的透镜和自聚焦透镜之分。自聚焦透镜的外形为“棒”形（圆柱体），所以也称之为自聚焦棒。实际上，它是折射率分布指数为2（即抛物线型）的渐变型光纤棒的一小段。</w:t>
      </w:r>
    </w:p>
    <w:p>
      <w:pPr>
        <w:keepNext w:val="0"/>
        <w:keepLines w:val="0"/>
        <w:widowControl w:val="0"/>
        <w:suppressLineNumbers w:val="0"/>
        <w:kinsoku w:val="0"/>
        <w:overflowPunct w:val="0"/>
        <w:autoSpaceDE w:val="0"/>
        <w:autoSpaceDN w:val="0"/>
        <w:adjustRightInd w:val="0"/>
        <w:snapToGrid w:val="0"/>
        <w:spacing w:before="62" w:beforeLines="20" w:beforeAutospacing="0" w:after="0" w:afterAutospacing="0" w:line="288" w:lineRule="auto"/>
        <w:ind w:left="0" w:right="0" w:firstLine="480" w:firstLineChars="200"/>
        <w:jc w:val="left"/>
        <w:rPr>
          <w:rFonts w:hint="eastAsia" w:ascii="宋体" w:hAnsi="宋体" w:eastAsia="宋体" w:cs="宋体"/>
          <w:sz w:val="24"/>
          <w:szCs w:val="22"/>
          <w:lang w:val="en-US"/>
        </w:rPr>
      </w:pPr>
      <w:r>
        <w:rPr>
          <w:rFonts w:hint="eastAsia" w:ascii="宋体" w:hAnsi="宋体" w:eastAsia="宋体" w:cs="宋体"/>
          <w:kern w:val="2"/>
          <w:sz w:val="24"/>
          <w:szCs w:val="22"/>
          <w:lang w:val="en-US" w:eastAsia="zh-CN" w:bidi="ar"/>
        </w:rPr>
        <w:t>直接耦合是使光纤直接对准光源输出的光进行的“对接”耦合。这种方法的操作过程是：用光纤剥线钳剥去保护层和涂敷层，清理干净光纤包层，然后用宝石刀切割，制备出平整的光纤端面；调整激光器和纤芯置的相对位置，使光纤输出端的输出光强最大，然后固定。如果光源输出光束的横截面面积大于纤芯的横截面面积，将引起较大的耦合损耗。</w:t>
      </w:r>
    </w:p>
    <w:p>
      <w:pPr>
        <w:keepNext w:val="0"/>
        <w:keepLines w:val="0"/>
        <w:widowControl w:val="0"/>
        <w:suppressLineNumbers w:val="0"/>
        <w:kinsoku w:val="0"/>
        <w:overflowPunct w:val="0"/>
        <w:autoSpaceDE w:val="0"/>
        <w:autoSpaceDN w:val="0"/>
        <w:adjustRightInd w:val="0"/>
        <w:snapToGrid w:val="0"/>
        <w:spacing w:before="62" w:beforeLines="20" w:beforeAutospacing="0" w:after="0" w:afterAutospacing="0" w:line="288" w:lineRule="auto"/>
        <w:ind w:left="0" w:right="0" w:firstLine="480" w:firstLineChars="200"/>
        <w:jc w:val="left"/>
        <w:rPr>
          <w:rFonts w:hint="eastAsia" w:ascii="宋体" w:hAnsi="宋体" w:eastAsia="宋体" w:cs="宋体"/>
          <w:sz w:val="24"/>
          <w:szCs w:val="22"/>
          <w:lang w:val="en-US"/>
        </w:rPr>
      </w:pPr>
      <w:r>
        <w:rPr>
          <w:rFonts w:hint="eastAsia" w:ascii="宋体" w:hAnsi="宋体" w:eastAsia="宋体" w:cs="宋体"/>
          <w:kern w:val="2"/>
          <w:sz w:val="24"/>
          <w:szCs w:val="22"/>
          <w:lang w:val="en-US" w:eastAsia="zh-CN" w:bidi="ar"/>
        </w:rPr>
        <w:t xml:space="preserve">经聚光器件耦合是将光源发出的光通过聚光器件将其聚焦到光纤端面上，并调整到最佳位置（光纤输出端的输出光强最大）。光耦合效率与光纤端面质量和耦合透镜的数值孔径有关，当光纤断面处理的质量较好，数值孔径与耦合透镜数值孔径相匹配时可得到最佳耦合效率.这种耦合方法能提高耦合效率。耦合效率η的计算公式为 </w:t>
      </w:r>
    </w:p>
    <w:tbl>
      <w:tblPr>
        <w:tblStyle w:val="10"/>
        <w:tblW w:w="0" w:type="auto"/>
        <w:jc w:val="center"/>
        <w:shd w:val="clear"/>
        <w:tblLayout w:type="autofit"/>
        <w:tblCellMar>
          <w:top w:w="0" w:type="dxa"/>
          <w:left w:w="108" w:type="dxa"/>
          <w:bottom w:w="0" w:type="dxa"/>
          <w:right w:w="108" w:type="dxa"/>
        </w:tblCellMar>
      </w:tblPr>
      <w:tblGrid>
        <w:gridCol w:w="7905"/>
        <w:gridCol w:w="617"/>
      </w:tblGrid>
      <w:tr>
        <w:tblPrEx>
          <w:shd w:val="clear"/>
          <w:tblCellMar>
            <w:top w:w="0" w:type="dxa"/>
            <w:left w:w="108" w:type="dxa"/>
            <w:bottom w:w="0" w:type="dxa"/>
            <w:right w:w="108" w:type="dxa"/>
          </w:tblCellMar>
        </w:tblPrEx>
        <w:trPr>
          <w:jc w:val="center"/>
        </w:trPr>
        <w:tc>
          <w:tcPr>
            <w:tcW w:w="7905" w:type="dxa"/>
            <w:shd w:val="clear"/>
            <w:vAlign w:val="center"/>
          </w:tcPr>
          <w:p>
            <w:pPr>
              <w:keepNext w:val="0"/>
              <w:keepLines w:val="0"/>
              <w:widowControl w:val="0"/>
              <w:suppressLineNumbers w:val="0"/>
              <w:kinsoku w:val="0"/>
              <w:overflowPunct w:val="0"/>
              <w:autoSpaceDE w:val="0"/>
              <w:autoSpaceDN w:val="0"/>
              <w:adjustRightInd w:val="0"/>
              <w:snapToGrid w:val="0"/>
              <w:spacing w:before="0" w:beforeAutospacing="0" w:after="0" w:afterAutospacing="0"/>
              <w:ind w:left="0" w:right="0"/>
              <w:jc w:val="left"/>
              <w:rPr>
                <w:rFonts w:hint="eastAsia" w:ascii="宋体" w:hAnsi="宋体" w:eastAsia="宋体" w:cs="宋体"/>
                <w:sz w:val="24"/>
                <w:szCs w:val="22"/>
                <w:bdr w:val="none" w:color="auto" w:sz="0" w:space="0"/>
                <w:lang w:val="en-US"/>
              </w:rPr>
            </w:pPr>
            <w:r>
              <w:rPr>
                <w:rFonts w:hint="default" w:ascii="Calibri" w:hAnsi="Calibri" w:eastAsia="宋体" w:cs="Times New Roman"/>
                <w:kern w:val="2"/>
                <w:position w:val="-24"/>
                <w:sz w:val="21"/>
                <w:szCs w:val="22"/>
                <w:bdr w:val="none" w:color="auto" w:sz="0" w:space="0"/>
                <w:lang w:val="en-US" w:eastAsia="zh-CN" w:bidi="ar"/>
              </w:rPr>
              <w:drawing>
                <wp:inline distT="0" distB="0" distL="114300" distR="114300">
                  <wp:extent cx="962025" cy="400050"/>
                  <wp:effectExtent l="0" t="0" r="13335" b="0"/>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1"/>
                          </pic:cNvPicPr>
                        </pic:nvPicPr>
                        <pic:blipFill>
                          <a:blip r:embed="rId16">
                            <a:clrChange>
                              <a:clrFrom>
                                <a:srgbClr val="FFFFFF"/>
                              </a:clrFrom>
                              <a:clrTo>
                                <a:srgbClr val="FFFFFF">
                                  <a:alpha val="0"/>
                                </a:srgbClr>
                              </a:clrTo>
                            </a:clrChange>
                          </a:blip>
                          <a:stretch>
                            <a:fillRect/>
                          </a:stretch>
                        </pic:blipFill>
                        <pic:spPr>
                          <a:xfrm>
                            <a:off x="0" y="0"/>
                            <a:ext cx="962025" cy="400050"/>
                          </a:xfrm>
                          <a:prstGeom prst="rect">
                            <a:avLst/>
                          </a:prstGeom>
                          <a:noFill/>
                          <a:ln>
                            <a:noFill/>
                          </a:ln>
                        </pic:spPr>
                      </pic:pic>
                    </a:graphicData>
                  </a:graphic>
                </wp:inline>
              </w:drawing>
            </w:r>
            <w:r>
              <w:rPr>
                <w:rFonts w:hint="eastAsia" w:ascii="宋体" w:hAnsi="宋体" w:eastAsia="宋体" w:cs="宋体"/>
                <w:kern w:val="2"/>
                <w:sz w:val="24"/>
                <w:szCs w:val="22"/>
                <w:bdr w:val="none" w:color="auto" w:sz="0" w:space="0"/>
                <w:lang w:val="en-US" w:eastAsia="zh-CN" w:bidi="ar"/>
              </w:rPr>
              <w:t xml:space="preserve">  或 </w:t>
            </w:r>
            <w:r>
              <w:rPr>
                <w:rFonts w:hint="default" w:ascii="Calibri" w:hAnsi="Calibri" w:eastAsia="宋体" w:cs="Times New Roman"/>
                <w:kern w:val="2"/>
                <w:position w:val="-24"/>
                <w:sz w:val="21"/>
                <w:szCs w:val="22"/>
                <w:bdr w:val="none" w:color="auto" w:sz="0" w:space="0"/>
                <w:lang w:val="en-US" w:eastAsia="zh-CN" w:bidi="ar"/>
              </w:rPr>
              <w:drawing>
                <wp:inline distT="0" distB="0" distL="114300" distR="114300">
                  <wp:extent cx="1162050" cy="400050"/>
                  <wp:effectExtent l="0" t="0" r="11430" b="0"/>
                  <wp:docPr id="3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
                          <pic:cNvPicPr>
                            <a:picLocks noChangeAspect="1"/>
                          </pic:cNvPicPr>
                        </pic:nvPicPr>
                        <pic:blipFill>
                          <a:blip r:embed="rId17">
                            <a:clrChange>
                              <a:clrFrom>
                                <a:srgbClr val="FFFFFF"/>
                              </a:clrFrom>
                              <a:clrTo>
                                <a:srgbClr val="FFFFFF">
                                  <a:alpha val="0"/>
                                </a:srgbClr>
                              </a:clrTo>
                            </a:clrChange>
                          </a:blip>
                          <a:stretch>
                            <a:fillRect/>
                          </a:stretch>
                        </pic:blipFill>
                        <pic:spPr>
                          <a:xfrm>
                            <a:off x="0" y="0"/>
                            <a:ext cx="1162050" cy="400050"/>
                          </a:xfrm>
                          <a:prstGeom prst="rect">
                            <a:avLst/>
                          </a:prstGeom>
                          <a:noFill/>
                          <a:ln>
                            <a:noFill/>
                          </a:ln>
                        </pic:spPr>
                      </pic:pic>
                    </a:graphicData>
                  </a:graphic>
                </wp:inline>
              </w:drawing>
            </w:r>
          </w:p>
        </w:tc>
        <w:tc>
          <w:tcPr>
            <w:tcW w:w="617" w:type="dxa"/>
            <w:shd w:val="clear"/>
            <w:vAlign w:val="center"/>
          </w:tcPr>
          <w:p>
            <w:pPr>
              <w:keepNext w:val="0"/>
              <w:keepLines w:val="0"/>
              <w:widowControl w:val="0"/>
              <w:suppressLineNumbers w:val="0"/>
              <w:kinsoku w:val="0"/>
              <w:overflowPunct w:val="0"/>
              <w:autoSpaceDE w:val="0"/>
              <w:autoSpaceDN w:val="0"/>
              <w:adjustRightInd w:val="0"/>
              <w:snapToGrid w:val="0"/>
              <w:spacing w:before="0" w:beforeAutospacing="0" w:after="0" w:afterAutospacing="0"/>
              <w:ind w:left="0" w:right="0"/>
              <w:jc w:val="right"/>
              <w:rPr>
                <w:rFonts w:hint="eastAsia" w:ascii="宋体" w:hAnsi="宋体" w:eastAsia="宋体" w:cs="宋体"/>
                <w:sz w:val="24"/>
                <w:szCs w:val="22"/>
                <w:bdr w:val="none" w:color="auto" w:sz="0" w:space="0"/>
                <w:lang w:val="en-US"/>
              </w:rPr>
            </w:pPr>
            <w:r>
              <w:rPr>
                <w:rFonts w:hint="default" w:ascii="Times New Roman" w:hAnsi="Times New Roman" w:eastAsia="宋体" w:cs="Times New Roman"/>
                <w:kern w:val="2"/>
                <w:sz w:val="24"/>
                <w:szCs w:val="22"/>
                <w:bdr w:val="none" w:color="auto" w:sz="0" w:space="0"/>
                <w:lang w:val="en-US" w:eastAsia="zh-CN" w:bidi="ar"/>
              </w:rPr>
              <w:t>(2)</w:t>
            </w:r>
          </w:p>
        </w:tc>
      </w:tr>
    </w:tbl>
    <w:p>
      <w:pPr>
        <w:keepNext w:val="0"/>
        <w:keepLines w:val="0"/>
        <w:widowControl/>
        <w:suppressLineNumbers w:val="0"/>
        <w:adjustRightInd w:val="0"/>
        <w:snapToGrid w:val="0"/>
        <w:spacing w:before="62" w:beforeLines="20" w:beforeAutospacing="0" w:after="0" w:afterAutospacing="0" w:line="288" w:lineRule="auto"/>
        <w:ind w:left="0" w:right="0" w:firstLine="480" w:firstLineChars="200"/>
        <w:jc w:val="left"/>
        <w:rPr>
          <w:rFonts w:hint="eastAsia" w:ascii="宋体" w:hAnsi="宋体" w:eastAsia="宋体" w:cs="宋体"/>
          <w:sz w:val="24"/>
          <w:szCs w:val="22"/>
          <w:lang w:val="en-US"/>
        </w:rPr>
      </w:pPr>
      <w:r>
        <w:rPr>
          <w:rFonts w:hint="eastAsia" w:ascii="宋体" w:hAnsi="宋体" w:eastAsia="宋体" w:cs="宋体"/>
          <w:kern w:val="2"/>
          <w:sz w:val="24"/>
          <w:szCs w:val="22"/>
          <w:lang w:val="en-US" w:eastAsia="zh-CN" w:bidi="ar"/>
        </w:rPr>
        <w:t>式(2)子中P1为耦合进光纤的光功率（近似为光纤的输出光功率）。P2为光源输出的光功率。</w:t>
      </w:r>
    </w:p>
    <w:p>
      <w:pPr>
        <w:pStyle w:val="3"/>
        <w:widowControl/>
        <w:spacing w:before="0" w:beforeAutospacing="0" w:after="0" w:afterAutospacing="0"/>
        <w:ind w:left="105" w:right="105"/>
      </w:pPr>
      <w:r>
        <w:rPr>
          <w:lang w:val="en-US"/>
        </w:rPr>
        <w:t xml:space="preserve">3. </w:t>
      </w:r>
      <w:r>
        <w:rPr>
          <w:rFonts w:hint="eastAsia" w:ascii="Cambria" w:hAnsi="Cambria" w:eastAsia="宋体" w:cs="宋体"/>
          <w:lang w:eastAsia="zh-CN"/>
        </w:rPr>
        <w:t>光纤干涉仪的相位调制机制</w:t>
      </w:r>
    </w:p>
    <w:p>
      <w:pPr>
        <w:keepNext w:val="0"/>
        <w:keepLines w:val="0"/>
        <w:widowControl/>
        <w:suppressLineNumbers w:val="0"/>
        <w:adjustRightInd w:val="0"/>
        <w:snapToGrid w:val="0"/>
        <w:spacing w:before="0" w:beforeAutospacing="0" w:after="0" w:afterAutospacing="0" w:line="288" w:lineRule="auto"/>
        <w:ind w:left="0" w:right="0" w:firstLine="480" w:firstLineChars="200"/>
        <w:jc w:val="left"/>
        <w:rPr>
          <w:rFonts w:hint="eastAsia" w:ascii="宋体" w:hAnsi="宋体" w:eastAsia="宋体" w:cs="宋体"/>
          <w:sz w:val="24"/>
          <w:szCs w:val="22"/>
          <w:lang w:val="en-US"/>
        </w:rPr>
      </w:pPr>
      <w:r>
        <w:rPr>
          <w:rFonts w:hint="eastAsia" w:ascii="宋体" w:hAnsi="宋体" w:eastAsia="宋体" w:cs="宋体"/>
          <w:kern w:val="2"/>
          <w:sz w:val="24"/>
          <w:szCs w:val="22"/>
          <w:lang w:val="en-US" w:eastAsia="zh-CN" w:bidi="ar"/>
        </w:rPr>
        <w:t>当真空中波长为</w:t>
      </w:r>
      <w:r>
        <w:rPr>
          <w:rFonts w:hint="default" w:ascii="Calibri" w:hAnsi="Calibri" w:eastAsia="宋体" w:cs="Times New Roman"/>
          <w:kern w:val="2"/>
          <w:position w:val="-6"/>
          <w:sz w:val="21"/>
          <w:szCs w:val="22"/>
          <w:lang w:val="en-US" w:eastAsia="zh-CN" w:bidi="ar"/>
        </w:rPr>
        <w:drawing>
          <wp:inline distT="0" distB="0" distL="114300" distR="114300">
            <wp:extent cx="152400" cy="200025"/>
            <wp:effectExtent l="0" t="0" r="0" b="13970"/>
            <wp:docPr id="4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2"/>
                    <pic:cNvPicPr>
                      <a:picLocks noChangeAspect="1"/>
                    </pic:cNvPicPr>
                  </pic:nvPicPr>
                  <pic:blipFill>
                    <a:blip r:embed="rId18">
                      <a:clrChange>
                        <a:clrFrom>
                          <a:srgbClr val="FFFFFF"/>
                        </a:clrFrom>
                        <a:clrTo>
                          <a:srgbClr val="FFFFFF">
                            <a:alpha val="0"/>
                          </a:srgbClr>
                        </a:clrTo>
                      </a:clrChange>
                    </a:blip>
                    <a:stretch>
                      <a:fillRect/>
                    </a:stretch>
                  </pic:blipFill>
                  <pic:spPr>
                    <a:xfrm>
                      <a:off x="0" y="0"/>
                      <a:ext cx="152400" cy="200025"/>
                    </a:xfrm>
                    <a:prstGeom prst="rect">
                      <a:avLst/>
                    </a:prstGeom>
                    <a:noFill/>
                    <a:ln>
                      <a:noFill/>
                    </a:ln>
                  </pic:spPr>
                </pic:pic>
              </a:graphicData>
            </a:graphic>
          </wp:inline>
        </w:drawing>
      </w:r>
      <w:r>
        <w:rPr>
          <w:rFonts w:hint="eastAsia" w:ascii="宋体" w:hAnsi="宋体" w:eastAsia="宋体" w:cs="宋体"/>
          <w:kern w:val="2"/>
          <w:sz w:val="24"/>
          <w:szCs w:val="22"/>
          <w:lang w:val="en-US" w:eastAsia="zh-CN" w:bidi="ar"/>
        </w:rPr>
        <w:t>的光入射到长度为</w:t>
      </w:r>
      <w:r>
        <w:rPr>
          <w:rFonts w:hint="default" w:ascii="Times New Roman" w:hAnsi="Times New Roman" w:eastAsia="宋体" w:cs="Times New Roman"/>
          <w:i/>
          <w:iCs w:val="0"/>
          <w:kern w:val="2"/>
          <w:sz w:val="24"/>
          <w:szCs w:val="22"/>
          <w:lang w:val="en-US" w:eastAsia="zh-CN" w:bidi="ar"/>
        </w:rPr>
        <w:t>l</w:t>
      </w:r>
      <w:r>
        <w:rPr>
          <w:rFonts w:hint="eastAsia" w:ascii="宋体" w:hAnsi="宋体" w:eastAsia="宋体" w:cs="宋体"/>
          <w:kern w:val="2"/>
          <w:sz w:val="24"/>
          <w:szCs w:val="22"/>
          <w:lang w:val="en-US" w:eastAsia="zh-CN" w:bidi="ar"/>
        </w:rPr>
        <w:t>，纤芯折射率为n的光纤上时，若以其入射端面为基准，则出射光的相位为</w:t>
      </w:r>
    </w:p>
    <w:tbl>
      <w:tblPr>
        <w:tblStyle w:val="10"/>
        <w:tblW w:w="0" w:type="auto"/>
        <w:jc w:val="center"/>
        <w:shd w:val="clear"/>
        <w:tblLayout w:type="autofit"/>
        <w:tblCellMar>
          <w:top w:w="0" w:type="dxa"/>
          <w:left w:w="108" w:type="dxa"/>
          <w:bottom w:w="0" w:type="dxa"/>
          <w:right w:w="108" w:type="dxa"/>
        </w:tblCellMar>
      </w:tblPr>
      <w:tblGrid>
        <w:gridCol w:w="7905"/>
        <w:gridCol w:w="617"/>
      </w:tblGrid>
      <w:tr>
        <w:tblPrEx>
          <w:tblCellMar>
            <w:top w:w="0" w:type="dxa"/>
            <w:left w:w="108" w:type="dxa"/>
            <w:bottom w:w="0" w:type="dxa"/>
            <w:right w:w="108" w:type="dxa"/>
          </w:tblCellMar>
        </w:tblPrEx>
        <w:trPr>
          <w:jc w:val="center"/>
        </w:trPr>
        <w:tc>
          <w:tcPr>
            <w:tcW w:w="7905" w:type="dxa"/>
            <w:shd w:val="clear"/>
            <w:vAlign w:val="center"/>
          </w:tcPr>
          <w:p>
            <w:pPr>
              <w:keepNext w:val="0"/>
              <w:keepLines w:val="0"/>
              <w:widowControl w:val="0"/>
              <w:suppressLineNumbers w:val="0"/>
              <w:kinsoku w:val="0"/>
              <w:overflowPunct w:val="0"/>
              <w:autoSpaceDE w:val="0"/>
              <w:autoSpaceDN w:val="0"/>
              <w:adjustRightInd w:val="0"/>
              <w:snapToGrid w:val="0"/>
              <w:spacing w:before="0" w:beforeAutospacing="0" w:after="0" w:afterAutospacing="0"/>
              <w:ind w:left="0" w:right="0"/>
              <w:jc w:val="left"/>
              <w:rPr>
                <w:rFonts w:hint="eastAsia" w:ascii="宋体" w:hAnsi="宋体" w:eastAsia="宋体" w:cs="宋体"/>
                <w:sz w:val="24"/>
                <w:szCs w:val="22"/>
                <w:bdr w:val="none" w:color="auto" w:sz="0" w:space="0"/>
                <w:lang w:val="en-US"/>
              </w:rPr>
            </w:pPr>
            <w:r>
              <w:rPr>
                <w:rFonts w:hint="default" w:ascii="Calibri" w:hAnsi="Calibri" w:eastAsia="宋体" w:cs="Times New Roman"/>
                <w:kern w:val="2"/>
                <w:sz w:val="21"/>
                <w:szCs w:val="22"/>
                <w:bdr w:val="none" w:color="auto" w:sz="0" w:space="0"/>
                <w:lang w:val="en-US" w:eastAsia="zh-CN" w:bidi="ar"/>
              </w:rPr>
              <w:drawing>
                <wp:inline distT="0" distB="0" distL="114300" distR="114300">
                  <wp:extent cx="933450" cy="200025"/>
                  <wp:effectExtent l="0" t="0" r="11430" b="13970"/>
                  <wp:docPr id="4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3"/>
                          <pic:cNvPicPr>
                            <a:picLocks noChangeAspect="1"/>
                          </pic:cNvPicPr>
                        </pic:nvPicPr>
                        <pic:blipFill>
                          <a:blip r:embed="rId19">
                            <a:clrChange>
                              <a:clrFrom>
                                <a:srgbClr val="FFFFFF"/>
                              </a:clrFrom>
                              <a:clrTo>
                                <a:srgbClr val="FFFFFF">
                                  <a:alpha val="0"/>
                                </a:srgbClr>
                              </a:clrTo>
                            </a:clrChange>
                          </a:blip>
                          <a:stretch>
                            <a:fillRect/>
                          </a:stretch>
                        </pic:blipFill>
                        <pic:spPr>
                          <a:xfrm>
                            <a:off x="0" y="0"/>
                            <a:ext cx="933450" cy="200025"/>
                          </a:xfrm>
                          <a:prstGeom prst="rect">
                            <a:avLst/>
                          </a:prstGeom>
                          <a:noFill/>
                          <a:ln>
                            <a:noFill/>
                          </a:ln>
                        </pic:spPr>
                      </pic:pic>
                    </a:graphicData>
                  </a:graphic>
                </wp:inline>
              </w:drawing>
            </w:r>
          </w:p>
        </w:tc>
        <w:tc>
          <w:tcPr>
            <w:tcW w:w="617" w:type="dxa"/>
            <w:shd w:val="clear"/>
            <w:vAlign w:val="center"/>
          </w:tcPr>
          <w:p>
            <w:pPr>
              <w:keepNext w:val="0"/>
              <w:keepLines w:val="0"/>
              <w:widowControl w:val="0"/>
              <w:suppressLineNumbers w:val="0"/>
              <w:kinsoku w:val="0"/>
              <w:overflowPunct w:val="0"/>
              <w:autoSpaceDE w:val="0"/>
              <w:autoSpaceDN w:val="0"/>
              <w:adjustRightInd w:val="0"/>
              <w:snapToGrid w:val="0"/>
              <w:spacing w:before="0" w:beforeAutospacing="0" w:after="0" w:afterAutospacing="0"/>
              <w:ind w:left="0" w:right="0"/>
              <w:jc w:val="right"/>
              <w:rPr>
                <w:rFonts w:hint="eastAsia" w:ascii="宋体" w:hAnsi="宋体" w:eastAsia="宋体" w:cs="宋体"/>
                <w:sz w:val="24"/>
                <w:szCs w:val="22"/>
                <w:bdr w:val="none" w:color="auto" w:sz="0" w:space="0"/>
                <w:lang w:val="en-US"/>
              </w:rPr>
            </w:pPr>
            <w:r>
              <w:rPr>
                <w:rFonts w:hint="default" w:ascii="Times New Roman" w:hAnsi="Times New Roman" w:eastAsia="宋体" w:cs="Times New Roman"/>
                <w:kern w:val="2"/>
                <w:sz w:val="24"/>
                <w:szCs w:val="22"/>
                <w:bdr w:val="none" w:color="auto" w:sz="0" w:space="0"/>
                <w:lang w:val="en-US" w:eastAsia="zh-CN" w:bidi="ar"/>
              </w:rPr>
              <w:t>(3)</w:t>
            </w:r>
          </w:p>
        </w:tc>
      </w:tr>
    </w:tbl>
    <w:p>
      <w:pPr>
        <w:keepNext w:val="0"/>
        <w:keepLines w:val="0"/>
        <w:widowControl/>
        <w:suppressLineNumbers w:val="0"/>
        <w:adjustRightInd w:val="0"/>
        <w:snapToGrid w:val="0"/>
        <w:spacing w:before="0" w:beforeAutospacing="0" w:after="0" w:afterAutospacing="0" w:line="288" w:lineRule="auto"/>
        <w:ind w:left="0" w:right="0" w:firstLine="480" w:firstLineChars="200"/>
        <w:jc w:val="left"/>
        <w:rPr>
          <w:rFonts w:hint="eastAsia" w:ascii="宋体" w:hAnsi="宋体" w:eastAsia="宋体" w:cs="宋体"/>
          <w:sz w:val="24"/>
          <w:szCs w:val="22"/>
          <w:lang w:val="en-US"/>
        </w:rPr>
      </w:pPr>
      <w:r>
        <w:rPr>
          <w:rFonts w:hint="eastAsia" w:ascii="宋体" w:hAnsi="宋体" w:eastAsia="宋体" w:cs="宋体"/>
          <w:kern w:val="2"/>
          <w:sz w:val="24"/>
          <w:szCs w:val="22"/>
          <w:lang w:val="en-US" w:eastAsia="zh-CN" w:bidi="ar"/>
        </w:rPr>
        <w:t>式中</w:t>
      </w:r>
      <w:r>
        <w:rPr>
          <w:rFonts w:hint="default" w:ascii="Calibri" w:hAnsi="Calibri" w:eastAsia="宋体" w:cs="Times New Roman"/>
          <w:kern w:val="2"/>
          <w:position w:val="-6"/>
          <w:sz w:val="21"/>
          <w:szCs w:val="22"/>
          <w:lang w:val="en-US" w:eastAsia="zh-CN" w:bidi="ar"/>
        </w:rPr>
        <w:drawing>
          <wp:inline distT="0" distB="0" distL="114300" distR="114300">
            <wp:extent cx="752475" cy="200025"/>
            <wp:effectExtent l="0" t="0" r="9525" b="13970"/>
            <wp:docPr id="4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
                    <pic:cNvPicPr>
                      <a:picLocks noChangeAspect="1"/>
                    </pic:cNvPicPr>
                  </pic:nvPicPr>
                  <pic:blipFill>
                    <a:blip r:embed="rId20">
                      <a:clrChange>
                        <a:clrFrom>
                          <a:srgbClr val="FFFFFF"/>
                        </a:clrFrom>
                        <a:clrTo>
                          <a:srgbClr val="FFFFFF">
                            <a:alpha val="0"/>
                          </a:srgbClr>
                        </a:clrTo>
                      </a:clrChange>
                    </a:blip>
                    <a:stretch>
                      <a:fillRect/>
                    </a:stretch>
                  </pic:blipFill>
                  <pic:spPr>
                    <a:xfrm>
                      <a:off x="0" y="0"/>
                      <a:ext cx="752475" cy="200025"/>
                    </a:xfrm>
                    <a:prstGeom prst="rect">
                      <a:avLst/>
                    </a:prstGeom>
                    <a:noFill/>
                    <a:ln>
                      <a:noFill/>
                    </a:ln>
                  </pic:spPr>
                </pic:pic>
              </a:graphicData>
            </a:graphic>
          </wp:inline>
        </w:drawing>
      </w:r>
      <w:r>
        <w:rPr>
          <w:rFonts w:hint="eastAsia" w:ascii="宋体" w:hAnsi="宋体" w:eastAsia="宋体" w:cs="宋体"/>
          <w:kern w:val="2"/>
          <w:sz w:val="24"/>
          <w:szCs w:val="22"/>
          <w:lang w:val="en-US" w:eastAsia="zh-CN" w:bidi="ar"/>
        </w:rPr>
        <w:t>,</w:t>
      </w:r>
      <w:r>
        <w:rPr>
          <w:rFonts w:hint="default" w:ascii="Calibri" w:hAnsi="Calibri" w:eastAsia="宋体" w:cs="Times New Roman"/>
          <w:kern w:val="2"/>
          <w:position w:val="-6"/>
          <w:sz w:val="21"/>
          <w:szCs w:val="22"/>
          <w:lang w:val="en-US" w:eastAsia="zh-CN" w:bidi="ar"/>
        </w:rPr>
        <w:drawing>
          <wp:inline distT="0" distB="0" distL="114300" distR="114300">
            <wp:extent cx="600075" cy="200025"/>
            <wp:effectExtent l="0" t="0" r="9525" b="13970"/>
            <wp:docPr id="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pic:cNvPicPr>
                      <a:picLocks noChangeAspect="1"/>
                    </pic:cNvPicPr>
                  </pic:nvPicPr>
                  <pic:blipFill>
                    <a:blip r:embed="rId21">
                      <a:clrChange>
                        <a:clrFrom>
                          <a:srgbClr val="FFFFFF"/>
                        </a:clrFrom>
                        <a:clrTo>
                          <a:srgbClr val="FFFFFF">
                            <a:alpha val="0"/>
                          </a:srgbClr>
                        </a:clrTo>
                      </a:clrChange>
                    </a:blip>
                    <a:stretch>
                      <a:fillRect/>
                    </a:stretch>
                  </pic:blipFill>
                  <pic:spPr>
                    <a:xfrm>
                      <a:off x="0" y="0"/>
                      <a:ext cx="600075" cy="200025"/>
                    </a:xfrm>
                    <a:prstGeom prst="rect">
                      <a:avLst/>
                    </a:prstGeom>
                    <a:noFill/>
                    <a:ln>
                      <a:noFill/>
                    </a:ln>
                  </pic:spPr>
                </pic:pic>
              </a:graphicData>
            </a:graphic>
          </wp:inline>
        </w:drawing>
      </w:r>
    </w:p>
    <w:p>
      <w:pPr>
        <w:keepNext w:val="0"/>
        <w:keepLines w:val="0"/>
        <w:widowControl/>
        <w:suppressLineNumbers w:val="0"/>
        <w:adjustRightInd w:val="0"/>
        <w:snapToGrid w:val="0"/>
        <w:spacing w:before="0" w:beforeAutospacing="0" w:after="0" w:afterAutospacing="0" w:line="288" w:lineRule="auto"/>
        <w:ind w:left="0" w:right="0" w:firstLine="480" w:firstLineChars="200"/>
        <w:jc w:val="left"/>
        <w:rPr>
          <w:rFonts w:hint="eastAsia" w:ascii="宋体" w:hAnsi="宋体" w:eastAsia="宋体" w:cs="宋体"/>
          <w:sz w:val="24"/>
          <w:szCs w:val="22"/>
          <w:lang w:val="en-US"/>
        </w:rPr>
      </w:pPr>
      <w:r>
        <w:rPr>
          <w:rFonts w:hint="eastAsia" w:ascii="宋体" w:hAnsi="宋体" w:eastAsia="宋体" w:cs="宋体"/>
          <w:kern w:val="2"/>
          <w:sz w:val="24"/>
          <w:szCs w:val="22"/>
          <w:lang w:val="en-US" w:eastAsia="zh-CN" w:bidi="ar"/>
        </w:rPr>
        <w:t>显然，</w:t>
      </w:r>
      <w:r>
        <w:rPr>
          <w:rFonts w:hint="default" w:ascii="Times New Roman" w:hAnsi="Times New Roman" w:eastAsia="宋体" w:cs="Times New Roman"/>
          <w:kern w:val="2"/>
          <w:sz w:val="24"/>
          <w:szCs w:val="22"/>
          <w:lang w:val="en-US" w:eastAsia="zh-CN" w:bidi="ar"/>
        </w:rPr>
        <w:t>k,n</w:t>
      </w:r>
      <w:r>
        <w:rPr>
          <w:rFonts w:hint="eastAsia" w:ascii="宋体" w:hAnsi="宋体" w:eastAsia="宋体" w:cs="宋体"/>
          <w:kern w:val="2"/>
          <w:sz w:val="24"/>
          <w:szCs w:val="22"/>
          <w:lang w:val="en-US" w:eastAsia="zh-CN" w:bidi="ar"/>
        </w:rPr>
        <w:t>及</w:t>
      </w:r>
      <w:r>
        <w:rPr>
          <w:rFonts w:hint="default" w:ascii="Times New Roman" w:hAnsi="Times New Roman" w:eastAsia="宋体" w:cs="Times New Roman"/>
          <w:i/>
          <w:iCs w:val="0"/>
          <w:kern w:val="2"/>
          <w:sz w:val="24"/>
          <w:szCs w:val="24"/>
          <w:lang w:val="en-US" w:eastAsia="zh-CN" w:bidi="ar"/>
        </w:rPr>
        <w:t>l</w:t>
      </w:r>
      <w:r>
        <w:rPr>
          <w:rFonts w:hint="eastAsia" w:ascii="宋体" w:hAnsi="宋体" w:eastAsia="宋体" w:cs="宋体"/>
          <w:kern w:val="2"/>
          <w:sz w:val="24"/>
          <w:szCs w:val="22"/>
          <w:lang w:val="en-US" w:eastAsia="zh-CN" w:bidi="ar"/>
        </w:rPr>
        <w:t>的变化都会导致光波相位的变化，即实现相位调制，由式（3）有</w:t>
      </w:r>
    </w:p>
    <w:tbl>
      <w:tblPr>
        <w:tblStyle w:val="10"/>
        <w:tblW w:w="0" w:type="auto"/>
        <w:jc w:val="center"/>
        <w:shd w:val="clear"/>
        <w:tblLayout w:type="autofit"/>
        <w:tblCellMar>
          <w:top w:w="0" w:type="dxa"/>
          <w:left w:w="108" w:type="dxa"/>
          <w:bottom w:w="0" w:type="dxa"/>
          <w:right w:w="108" w:type="dxa"/>
        </w:tblCellMar>
      </w:tblPr>
      <w:tblGrid>
        <w:gridCol w:w="7905"/>
        <w:gridCol w:w="617"/>
      </w:tblGrid>
      <w:tr>
        <w:tblPrEx>
          <w:shd w:val="clear"/>
          <w:tblCellMar>
            <w:top w:w="0" w:type="dxa"/>
            <w:left w:w="108" w:type="dxa"/>
            <w:bottom w:w="0" w:type="dxa"/>
            <w:right w:w="108" w:type="dxa"/>
          </w:tblCellMar>
        </w:tblPrEx>
        <w:trPr>
          <w:jc w:val="center"/>
        </w:trPr>
        <w:tc>
          <w:tcPr>
            <w:tcW w:w="7905" w:type="dxa"/>
            <w:shd w:val="clear"/>
            <w:vAlign w:val="center"/>
          </w:tcPr>
          <w:p>
            <w:pPr>
              <w:keepNext w:val="0"/>
              <w:keepLines w:val="0"/>
              <w:widowControl w:val="0"/>
              <w:suppressLineNumbers w:val="0"/>
              <w:kinsoku w:val="0"/>
              <w:overflowPunct w:val="0"/>
              <w:autoSpaceDE w:val="0"/>
              <w:autoSpaceDN w:val="0"/>
              <w:adjustRightInd w:val="0"/>
              <w:snapToGrid w:val="0"/>
              <w:spacing w:before="0" w:beforeAutospacing="0" w:after="0" w:afterAutospacing="0"/>
              <w:ind w:left="0" w:right="0"/>
              <w:jc w:val="left"/>
              <w:rPr>
                <w:rFonts w:hint="eastAsia" w:ascii="宋体" w:hAnsi="宋体" w:eastAsia="宋体" w:cs="宋体"/>
                <w:sz w:val="24"/>
                <w:szCs w:val="22"/>
                <w:bdr w:val="none" w:color="auto" w:sz="0" w:space="0"/>
                <w:lang w:val="en-US"/>
              </w:rPr>
            </w:pPr>
            <w:r>
              <w:rPr>
                <w:rFonts w:hint="default" w:ascii="Calibri" w:hAnsi="Calibri" w:eastAsia="宋体" w:cs="Times New Roman"/>
                <w:kern w:val="2"/>
                <w:sz w:val="21"/>
                <w:szCs w:val="22"/>
                <w:bdr w:val="none" w:color="auto" w:sz="0" w:space="0"/>
                <w:lang w:val="en-US" w:eastAsia="zh-CN" w:bidi="ar"/>
              </w:rPr>
              <w:drawing>
                <wp:inline distT="0" distB="0" distL="114300" distR="114300">
                  <wp:extent cx="1905000" cy="200025"/>
                  <wp:effectExtent l="0" t="0" r="0" b="13970"/>
                  <wp:docPr id="4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6"/>
                          <pic:cNvPicPr>
                            <a:picLocks noChangeAspect="1"/>
                          </pic:cNvPicPr>
                        </pic:nvPicPr>
                        <pic:blipFill>
                          <a:blip r:embed="rId22">
                            <a:clrChange>
                              <a:clrFrom>
                                <a:srgbClr val="FFFFFF"/>
                              </a:clrFrom>
                              <a:clrTo>
                                <a:srgbClr val="FFFFFF">
                                  <a:alpha val="0"/>
                                </a:srgbClr>
                              </a:clrTo>
                            </a:clrChange>
                          </a:blip>
                          <a:stretch>
                            <a:fillRect/>
                          </a:stretch>
                        </pic:blipFill>
                        <pic:spPr>
                          <a:xfrm>
                            <a:off x="0" y="0"/>
                            <a:ext cx="1905000" cy="200025"/>
                          </a:xfrm>
                          <a:prstGeom prst="rect">
                            <a:avLst/>
                          </a:prstGeom>
                          <a:noFill/>
                          <a:ln>
                            <a:noFill/>
                          </a:ln>
                        </pic:spPr>
                      </pic:pic>
                    </a:graphicData>
                  </a:graphic>
                </wp:inline>
              </w:drawing>
            </w:r>
          </w:p>
        </w:tc>
        <w:tc>
          <w:tcPr>
            <w:tcW w:w="617" w:type="dxa"/>
            <w:shd w:val="clear"/>
            <w:vAlign w:val="center"/>
          </w:tcPr>
          <w:p>
            <w:pPr>
              <w:keepNext w:val="0"/>
              <w:keepLines w:val="0"/>
              <w:widowControl w:val="0"/>
              <w:suppressLineNumbers w:val="0"/>
              <w:kinsoku w:val="0"/>
              <w:overflowPunct w:val="0"/>
              <w:autoSpaceDE w:val="0"/>
              <w:autoSpaceDN w:val="0"/>
              <w:adjustRightInd w:val="0"/>
              <w:snapToGrid w:val="0"/>
              <w:spacing w:before="0" w:beforeAutospacing="0" w:after="0" w:afterAutospacing="0"/>
              <w:ind w:left="0" w:right="0"/>
              <w:jc w:val="right"/>
              <w:rPr>
                <w:rFonts w:hint="eastAsia" w:ascii="宋体" w:hAnsi="宋体" w:eastAsia="宋体" w:cs="宋体"/>
                <w:sz w:val="24"/>
                <w:szCs w:val="22"/>
                <w:bdr w:val="none" w:color="auto" w:sz="0" w:space="0"/>
                <w:lang w:val="en-US"/>
              </w:rPr>
            </w:pPr>
            <w:r>
              <w:rPr>
                <w:rFonts w:hint="default" w:ascii="Times New Roman" w:hAnsi="Times New Roman" w:eastAsia="宋体" w:cs="Times New Roman"/>
                <w:kern w:val="2"/>
                <w:sz w:val="24"/>
                <w:szCs w:val="22"/>
                <w:bdr w:val="none" w:color="auto" w:sz="0" w:space="0"/>
                <w:lang w:val="en-US" w:eastAsia="zh-CN" w:bidi="ar"/>
              </w:rPr>
              <w:t>(4)</w:t>
            </w:r>
          </w:p>
        </w:tc>
      </w:tr>
    </w:tbl>
    <w:p>
      <w:pPr>
        <w:keepNext w:val="0"/>
        <w:keepLines w:val="0"/>
        <w:widowControl/>
        <w:suppressLineNumbers w:val="0"/>
        <w:adjustRightInd w:val="0"/>
        <w:snapToGrid w:val="0"/>
        <w:spacing w:before="0" w:beforeAutospacing="0" w:after="0" w:afterAutospacing="0" w:line="288" w:lineRule="auto"/>
        <w:ind w:left="0" w:right="0" w:firstLine="480" w:firstLineChars="200"/>
        <w:jc w:val="left"/>
        <w:rPr>
          <w:rFonts w:hint="eastAsia" w:ascii="宋体" w:hAnsi="宋体" w:eastAsia="宋体" w:cs="宋体"/>
          <w:sz w:val="24"/>
          <w:szCs w:val="22"/>
          <w:lang w:val="en-US"/>
        </w:rPr>
      </w:pPr>
      <w:r>
        <w:rPr>
          <w:rFonts w:hint="eastAsia" w:ascii="宋体" w:hAnsi="宋体" w:eastAsia="宋体" w:cs="宋体"/>
          <w:kern w:val="2"/>
          <w:sz w:val="24"/>
          <w:szCs w:val="22"/>
          <w:lang w:val="en-US" w:eastAsia="zh-CN" w:bidi="ar"/>
        </w:rPr>
        <w:t>光纤长度和直径的变化以及折射率的变化都会引起相位调制。</w:t>
      </w:r>
    </w:p>
    <w:p>
      <w:pPr>
        <w:keepNext w:val="0"/>
        <w:keepLines w:val="0"/>
        <w:widowControl/>
        <w:suppressLineNumbers w:val="0"/>
        <w:adjustRightInd w:val="0"/>
        <w:snapToGrid w:val="0"/>
        <w:spacing w:before="0" w:beforeAutospacing="0" w:after="0" w:afterAutospacing="0" w:line="288" w:lineRule="auto"/>
        <w:ind w:left="0" w:right="0" w:firstLine="480" w:firstLineChars="200"/>
        <w:jc w:val="left"/>
        <w:rPr>
          <w:rFonts w:hint="eastAsia" w:ascii="宋体" w:hAnsi="宋体" w:eastAsia="宋体" w:cs="宋体"/>
          <w:sz w:val="24"/>
          <w:szCs w:val="22"/>
          <w:lang w:val="en-US"/>
        </w:rPr>
      </w:pPr>
      <w:r>
        <w:rPr>
          <w:rFonts w:hint="eastAsia" w:ascii="宋体" w:hAnsi="宋体" w:eastAsia="宋体" w:cs="宋体"/>
          <w:kern w:val="2"/>
          <w:sz w:val="24"/>
          <w:szCs w:val="22"/>
          <w:lang w:val="en-US" w:eastAsia="zh-CN" w:bidi="ar"/>
        </w:rPr>
        <w:t>温度变化对相位调制的作用：有式（4）有</w:t>
      </w:r>
    </w:p>
    <w:tbl>
      <w:tblPr>
        <w:tblStyle w:val="10"/>
        <w:tblW w:w="0" w:type="auto"/>
        <w:jc w:val="center"/>
        <w:shd w:val="clear"/>
        <w:tblLayout w:type="autofit"/>
        <w:tblCellMar>
          <w:top w:w="0" w:type="dxa"/>
          <w:left w:w="108" w:type="dxa"/>
          <w:bottom w:w="0" w:type="dxa"/>
          <w:right w:w="108" w:type="dxa"/>
        </w:tblCellMar>
      </w:tblPr>
      <w:tblGrid>
        <w:gridCol w:w="7905"/>
        <w:gridCol w:w="617"/>
      </w:tblGrid>
      <w:tr>
        <w:tblPrEx>
          <w:tblCellMar>
            <w:top w:w="0" w:type="dxa"/>
            <w:left w:w="108" w:type="dxa"/>
            <w:bottom w:w="0" w:type="dxa"/>
            <w:right w:w="108" w:type="dxa"/>
          </w:tblCellMar>
        </w:tblPrEx>
        <w:trPr>
          <w:jc w:val="center"/>
        </w:trPr>
        <w:tc>
          <w:tcPr>
            <w:tcW w:w="7905" w:type="dxa"/>
            <w:shd w:val="clear"/>
            <w:vAlign w:val="center"/>
          </w:tcPr>
          <w:p>
            <w:pPr>
              <w:keepNext w:val="0"/>
              <w:keepLines w:val="0"/>
              <w:widowControl w:val="0"/>
              <w:suppressLineNumbers w:val="0"/>
              <w:kinsoku w:val="0"/>
              <w:overflowPunct w:val="0"/>
              <w:autoSpaceDE w:val="0"/>
              <w:autoSpaceDN w:val="0"/>
              <w:adjustRightInd w:val="0"/>
              <w:snapToGrid w:val="0"/>
              <w:spacing w:before="0" w:beforeAutospacing="0" w:after="0" w:afterAutospacing="0"/>
              <w:ind w:left="0" w:right="0"/>
              <w:jc w:val="left"/>
              <w:rPr>
                <w:rFonts w:hint="eastAsia" w:ascii="宋体" w:hAnsi="宋体" w:eastAsia="宋体" w:cs="宋体"/>
                <w:sz w:val="24"/>
                <w:szCs w:val="22"/>
                <w:bdr w:val="none" w:color="auto" w:sz="0" w:space="0"/>
                <w:lang w:val="en-US"/>
              </w:rPr>
            </w:pPr>
            <w:r>
              <w:rPr>
                <w:rFonts w:hint="default" w:ascii="Calibri" w:hAnsi="Calibri" w:eastAsia="宋体" w:cs="Times New Roman"/>
                <w:kern w:val="2"/>
                <w:sz w:val="21"/>
                <w:szCs w:val="22"/>
                <w:bdr w:val="none" w:color="auto" w:sz="0" w:space="0"/>
                <w:lang w:val="en-US" w:eastAsia="zh-CN" w:bidi="ar"/>
              </w:rPr>
              <w:drawing>
                <wp:inline distT="0" distB="0" distL="114300" distR="114300">
                  <wp:extent cx="1419225" cy="400050"/>
                  <wp:effectExtent l="0" t="0" r="13335" b="12065"/>
                  <wp:docPr id="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pic:cNvPicPr>
                            <a:picLocks noChangeAspect="1"/>
                          </pic:cNvPicPr>
                        </pic:nvPicPr>
                        <pic:blipFill>
                          <a:blip r:embed="rId23">
                            <a:clrChange>
                              <a:clrFrom>
                                <a:srgbClr val="FFFFFF"/>
                              </a:clrFrom>
                              <a:clrTo>
                                <a:srgbClr val="FFFFFF">
                                  <a:alpha val="0"/>
                                </a:srgbClr>
                              </a:clrTo>
                            </a:clrChange>
                          </a:blip>
                          <a:stretch>
                            <a:fillRect/>
                          </a:stretch>
                        </pic:blipFill>
                        <pic:spPr>
                          <a:xfrm>
                            <a:off x="0" y="0"/>
                            <a:ext cx="1419225" cy="400050"/>
                          </a:xfrm>
                          <a:prstGeom prst="rect">
                            <a:avLst/>
                          </a:prstGeom>
                          <a:noFill/>
                          <a:ln>
                            <a:noFill/>
                          </a:ln>
                        </pic:spPr>
                      </pic:pic>
                    </a:graphicData>
                  </a:graphic>
                </wp:inline>
              </w:drawing>
            </w:r>
          </w:p>
        </w:tc>
        <w:tc>
          <w:tcPr>
            <w:tcW w:w="617" w:type="dxa"/>
            <w:shd w:val="clear"/>
            <w:vAlign w:val="center"/>
          </w:tcPr>
          <w:p>
            <w:pPr>
              <w:keepNext w:val="0"/>
              <w:keepLines w:val="0"/>
              <w:widowControl w:val="0"/>
              <w:suppressLineNumbers w:val="0"/>
              <w:kinsoku w:val="0"/>
              <w:overflowPunct w:val="0"/>
              <w:autoSpaceDE w:val="0"/>
              <w:autoSpaceDN w:val="0"/>
              <w:adjustRightInd w:val="0"/>
              <w:snapToGrid w:val="0"/>
              <w:spacing w:before="0" w:beforeAutospacing="0" w:after="0" w:afterAutospacing="0"/>
              <w:ind w:left="0" w:right="0"/>
              <w:jc w:val="right"/>
              <w:rPr>
                <w:rFonts w:hint="eastAsia" w:ascii="宋体" w:hAnsi="宋体" w:eastAsia="宋体" w:cs="宋体"/>
                <w:sz w:val="24"/>
                <w:szCs w:val="22"/>
                <w:bdr w:val="none" w:color="auto" w:sz="0" w:space="0"/>
                <w:lang w:val="en-US"/>
              </w:rPr>
            </w:pPr>
            <w:r>
              <w:rPr>
                <w:rFonts w:hint="default" w:ascii="Times New Roman" w:hAnsi="Times New Roman" w:eastAsia="宋体" w:cs="Times New Roman"/>
                <w:kern w:val="2"/>
                <w:sz w:val="24"/>
                <w:szCs w:val="22"/>
                <w:bdr w:val="none" w:color="auto" w:sz="0" w:space="0"/>
                <w:lang w:val="en-US" w:eastAsia="zh-CN" w:bidi="ar"/>
              </w:rPr>
              <w:t>(5)</w:t>
            </w:r>
          </w:p>
        </w:tc>
      </w:tr>
    </w:tbl>
    <w:p>
      <w:pPr>
        <w:keepNext w:val="0"/>
        <w:keepLines w:val="0"/>
        <w:widowControl/>
        <w:suppressLineNumbers w:val="0"/>
        <w:adjustRightInd w:val="0"/>
        <w:snapToGrid w:val="0"/>
        <w:spacing w:before="0" w:beforeAutospacing="0" w:after="0" w:afterAutospacing="0" w:line="288" w:lineRule="auto"/>
        <w:ind w:left="0" w:right="0" w:firstLine="480" w:firstLineChars="200"/>
        <w:jc w:val="left"/>
        <w:rPr>
          <w:rFonts w:hint="eastAsia" w:ascii="宋体" w:hAnsi="宋体" w:eastAsia="宋体" w:cs="宋体"/>
          <w:sz w:val="24"/>
          <w:szCs w:val="22"/>
          <w:lang w:val="en-US"/>
        </w:rPr>
      </w:pPr>
      <w:r>
        <w:rPr>
          <w:rFonts w:hint="eastAsia" w:ascii="宋体" w:hAnsi="宋体" w:eastAsia="宋体" w:cs="宋体"/>
          <w:kern w:val="2"/>
          <w:sz w:val="24"/>
          <w:szCs w:val="22"/>
          <w:lang w:val="en-US" w:eastAsia="zh-CN" w:bidi="ar"/>
        </w:rPr>
        <w:t>及</w:t>
      </w:r>
    </w:p>
    <w:tbl>
      <w:tblPr>
        <w:tblStyle w:val="10"/>
        <w:tblW w:w="0" w:type="auto"/>
        <w:jc w:val="center"/>
        <w:shd w:val="clear"/>
        <w:tblLayout w:type="autofit"/>
        <w:tblCellMar>
          <w:top w:w="0" w:type="dxa"/>
          <w:left w:w="108" w:type="dxa"/>
          <w:bottom w:w="0" w:type="dxa"/>
          <w:right w:w="108" w:type="dxa"/>
        </w:tblCellMar>
      </w:tblPr>
      <w:tblGrid>
        <w:gridCol w:w="7905"/>
        <w:gridCol w:w="617"/>
      </w:tblGrid>
      <w:tr>
        <w:tblPrEx>
          <w:shd w:val="clear"/>
          <w:tblCellMar>
            <w:top w:w="0" w:type="dxa"/>
            <w:left w:w="108" w:type="dxa"/>
            <w:bottom w:w="0" w:type="dxa"/>
            <w:right w:w="108" w:type="dxa"/>
          </w:tblCellMar>
        </w:tblPrEx>
        <w:trPr>
          <w:jc w:val="center"/>
        </w:trPr>
        <w:tc>
          <w:tcPr>
            <w:tcW w:w="7905" w:type="dxa"/>
            <w:shd w:val="clear"/>
            <w:vAlign w:val="center"/>
          </w:tcPr>
          <w:p>
            <w:pPr>
              <w:keepNext w:val="0"/>
              <w:keepLines w:val="0"/>
              <w:widowControl w:val="0"/>
              <w:suppressLineNumbers w:val="0"/>
              <w:kinsoku w:val="0"/>
              <w:overflowPunct w:val="0"/>
              <w:autoSpaceDE w:val="0"/>
              <w:autoSpaceDN w:val="0"/>
              <w:adjustRightInd w:val="0"/>
              <w:snapToGrid w:val="0"/>
              <w:spacing w:before="0" w:beforeAutospacing="0" w:after="0" w:afterAutospacing="0"/>
              <w:ind w:left="0" w:right="0"/>
              <w:jc w:val="left"/>
              <w:rPr>
                <w:rFonts w:hint="eastAsia" w:ascii="宋体" w:hAnsi="宋体" w:eastAsia="宋体" w:cs="宋体"/>
                <w:sz w:val="24"/>
                <w:szCs w:val="22"/>
                <w:bdr w:val="none" w:color="auto" w:sz="0" w:space="0"/>
                <w:lang w:val="en-US"/>
              </w:rPr>
            </w:pPr>
            <w:r>
              <w:rPr>
                <w:rFonts w:hint="default" w:ascii="Calibri" w:hAnsi="Calibri" w:eastAsia="宋体" w:cs="Times New Roman"/>
                <w:kern w:val="2"/>
                <w:sz w:val="21"/>
                <w:szCs w:val="22"/>
                <w:bdr w:val="none" w:color="auto" w:sz="0" w:space="0"/>
                <w:lang w:val="en-US" w:eastAsia="zh-CN" w:bidi="ar"/>
              </w:rPr>
              <w:drawing>
                <wp:inline distT="0" distB="0" distL="114300" distR="114300">
                  <wp:extent cx="1323975" cy="400050"/>
                  <wp:effectExtent l="0" t="0" r="1905" b="12065"/>
                  <wp:docPr id="4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8"/>
                          <pic:cNvPicPr>
                            <a:picLocks noChangeAspect="1"/>
                          </pic:cNvPicPr>
                        </pic:nvPicPr>
                        <pic:blipFill>
                          <a:blip r:embed="rId24">
                            <a:clrChange>
                              <a:clrFrom>
                                <a:srgbClr val="FFFFFF"/>
                              </a:clrFrom>
                              <a:clrTo>
                                <a:srgbClr val="FFFFFF">
                                  <a:alpha val="0"/>
                                </a:srgbClr>
                              </a:clrTo>
                            </a:clrChange>
                          </a:blip>
                          <a:stretch>
                            <a:fillRect/>
                          </a:stretch>
                        </pic:blipFill>
                        <pic:spPr>
                          <a:xfrm>
                            <a:off x="0" y="0"/>
                            <a:ext cx="1323975" cy="400050"/>
                          </a:xfrm>
                          <a:prstGeom prst="rect">
                            <a:avLst/>
                          </a:prstGeom>
                          <a:noFill/>
                          <a:ln>
                            <a:noFill/>
                          </a:ln>
                        </pic:spPr>
                      </pic:pic>
                    </a:graphicData>
                  </a:graphic>
                </wp:inline>
              </w:drawing>
            </w:r>
          </w:p>
        </w:tc>
        <w:tc>
          <w:tcPr>
            <w:tcW w:w="617" w:type="dxa"/>
            <w:shd w:val="clear"/>
            <w:vAlign w:val="center"/>
          </w:tcPr>
          <w:p>
            <w:pPr>
              <w:keepNext w:val="0"/>
              <w:keepLines w:val="0"/>
              <w:widowControl w:val="0"/>
              <w:suppressLineNumbers w:val="0"/>
              <w:kinsoku w:val="0"/>
              <w:overflowPunct w:val="0"/>
              <w:autoSpaceDE w:val="0"/>
              <w:autoSpaceDN w:val="0"/>
              <w:adjustRightInd w:val="0"/>
              <w:snapToGrid w:val="0"/>
              <w:spacing w:before="0" w:beforeAutospacing="0" w:after="0" w:afterAutospacing="0"/>
              <w:ind w:left="0" w:right="0"/>
              <w:jc w:val="right"/>
              <w:rPr>
                <w:rFonts w:hint="eastAsia" w:ascii="宋体" w:hAnsi="宋体" w:eastAsia="宋体" w:cs="宋体"/>
                <w:sz w:val="24"/>
                <w:szCs w:val="22"/>
                <w:bdr w:val="none" w:color="auto" w:sz="0" w:space="0"/>
                <w:lang w:val="en-US"/>
              </w:rPr>
            </w:pPr>
            <w:r>
              <w:rPr>
                <w:rFonts w:hint="default" w:ascii="Times New Roman" w:hAnsi="Times New Roman" w:eastAsia="宋体" w:cs="Times New Roman"/>
                <w:kern w:val="2"/>
                <w:sz w:val="24"/>
                <w:szCs w:val="22"/>
                <w:bdr w:val="none" w:color="auto" w:sz="0" w:space="0"/>
                <w:lang w:val="en-US" w:eastAsia="zh-CN" w:bidi="ar"/>
              </w:rPr>
              <w:t>(6)</w:t>
            </w:r>
          </w:p>
        </w:tc>
      </w:tr>
    </w:tbl>
    <w:p>
      <w:pPr>
        <w:pStyle w:val="3"/>
        <w:widowControl/>
        <w:spacing w:before="0" w:beforeAutospacing="0" w:after="0" w:afterAutospacing="0"/>
        <w:ind w:left="105" w:right="105"/>
      </w:pPr>
      <w:r>
        <w:rPr>
          <w:lang w:val="en-US"/>
        </w:rPr>
        <w:t xml:space="preserve">4. </w:t>
      </w:r>
      <w:r>
        <w:rPr>
          <w:rFonts w:hint="eastAsia" w:ascii="Cambria" w:hAnsi="Cambria" w:eastAsia="宋体" w:cs="宋体"/>
          <w:lang w:eastAsia="zh-CN"/>
        </w:rPr>
        <w:t>光纤干涉仪的结构与测温原理</w:t>
      </w:r>
    </w:p>
    <w:p>
      <w:pPr>
        <w:keepNext w:val="0"/>
        <w:keepLines w:val="0"/>
        <w:widowControl w:val="0"/>
        <w:suppressLineNumbers w:val="0"/>
        <w:kinsoku w:val="0"/>
        <w:overflowPunct w:val="0"/>
        <w:autoSpaceDE w:val="0"/>
        <w:autoSpaceDN w:val="0"/>
        <w:adjustRightInd w:val="0"/>
        <w:snapToGrid w:val="0"/>
        <w:spacing w:before="0" w:beforeAutospacing="0" w:after="0" w:afterAutospacing="0" w:line="288" w:lineRule="auto"/>
        <w:ind w:left="0" w:right="0" w:firstLine="480" w:firstLineChars="200"/>
        <w:jc w:val="left"/>
        <w:rPr>
          <w:rFonts w:hint="eastAsia" w:ascii="宋体" w:hAnsi="宋体" w:eastAsia="宋体" w:cs="宋体"/>
          <w:sz w:val="24"/>
          <w:szCs w:val="22"/>
          <w:lang w:val="en-US"/>
        </w:rPr>
      </w:pPr>
      <w:r>
        <w:rPr>
          <w:rFonts w:hint="eastAsia" w:ascii="宋体" w:hAnsi="宋体" w:eastAsia="宋体" w:cs="宋体"/>
          <w:kern w:val="2"/>
          <w:sz w:val="24"/>
          <w:szCs w:val="22"/>
          <w:lang w:val="en-US" w:eastAsia="zh-CN" w:bidi="ar"/>
        </w:rPr>
        <w:t>光纤干涉仪由两臂组成，一个是参考臂，提供相位基准;另一个是传感臂，用于光相位调制，对待测物理量的变化敏感。由氦氖激光器发出的激光经分束器分成两路，分别送入两根长度基本相同的单模光纤。将两根光纤的输出端并合到一起，在输出光斑重叠区将出现干涉光场。</w:t>
      </w:r>
    </w:p>
    <w:p>
      <w:pPr>
        <w:keepNext w:val="0"/>
        <w:keepLines w:val="0"/>
        <w:widowControl w:val="0"/>
        <w:suppressLineNumbers w:val="0"/>
        <w:kinsoku w:val="0"/>
        <w:overflowPunct w:val="0"/>
        <w:autoSpaceDE w:val="0"/>
        <w:autoSpaceDN w:val="0"/>
        <w:adjustRightInd w:val="0"/>
        <w:snapToGrid w:val="0"/>
        <w:spacing w:before="0" w:beforeAutospacing="0" w:after="0" w:afterAutospacing="0" w:line="288" w:lineRule="auto"/>
        <w:ind w:left="0" w:right="0" w:firstLine="480" w:firstLineChars="200"/>
        <w:jc w:val="left"/>
        <w:rPr>
          <w:rFonts w:hint="eastAsia" w:ascii="宋体" w:hAnsi="宋体" w:eastAsia="宋体" w:cs="宋体"/>
          <w:sz w:val="24"/>
          <w:szCs w:val="22"/>
          <w:lang w:val="en-US"/>
        </w:rPr>
      </w:pPr>
      <w:r>
        <w:rPr>
          <w:rFonts w:hint="eastAsia" w:ascii="宋体" w:hAnsi="宋体" w:eastAsia="宋体" w:cs="宋体"/>
          <w:kern w:val="2"/>
          <w:sz w:val="24"/>
          <w:szCs w:val="22"/>
          <w:lang w:val="en-US" w:eastAsia="zh-CN" w:bidi="ar"/>
        </w:rPr>
        <w:t>测量臂光纤受到温度场作用，纤芯折射率和几何长度会有一微小变化，使沿此臂传播的光波光程发生变化，则两臂输出端光波相位差发生变化，从而引起干涉场干涉条纹的移动。显然，干涉条纹的移动数目反映出温度场温度的变化。</w:t>
      </w:r>
    </w:p>
    <w:p>
      <w:pPr>
        <w:keepNext w:val="0"/>
        <w:keepLines w:val="0"/>
        <w:widowControl w:val="0"/>
        <w:suppressLineNumbers w:val="0"/>
        <w:kinsoku w:val="0"/>
        <w:overflowPunct w:val="0"/>
        <w:autoSpaceDE w:val="0"/>
        <w:autoSpaceDN w:val="0"/>
        <w:adjustRightInd w:val="0"/>
        <w:snapToGrid w:val="0"/>
        <w:spacing w:before="0" w:beforeAutospacing="0" w:after="0" w:afterAutospacing="0" w:line="288" w:lineRule="auto"/>
        <w:ind w:left="0" w:right="0" w:firstLine="480" w:firstLineChars="200"/>
        <w:jc w:val="left"/>
        <w:rPr>
          <w:rFonts w:hint="eastAsia" w:ascii="宋体" w:hAnsi="宋体" w:eastAsia="宋体" w:cs="宋体"/>
          <w:sz w:val="24"/>
          <w:szCs w:val="22"/>
          <w:lang w:val="en-US"/>
        </w:rPr>
      </w:pPr>
      <w:r>
        <w:rPr>
          <w:rFonts w:hint="eastAsia" w:ascii="宋体" w:hAnsi="宋体" w:eastAsia="宋体" w:cs="宋体"/>
          <w:kern w:val="2"/>
          <w:sz w:val="24"/>
          <w:szCs w:val="22"/>
          <w:lang w:val="en-US" w:eastAsia="zh-CN" w:bidi="ar"/>
        </w:rPr>
        <w:t>测量臂光波相位变化是由温度引起的，由（6）给出了光纤干涉仪的温度灵敏度：</w:t>
      </w:r>
    </w:p>
    <w:tbl>
      <w:tblPr>
        <w:tblStyle w:val="10"/>
        <w:tblW w:w="0" w:type="auto"/>
        <w:jc w:val="center"/>
        <w:shd w:val="clear"/>
        <w:tblLayout w:type="autofit"/>
        <w:tblCellMar>
          <w:top w:w="0" w:type="dxa"/>
          <w:left w:w="108" w:type="dxa"/>
          <w:bottom w:w="0" w:type="dxa"/>
          <w:right w:w="108" w:type="dxa"/>
        </w:tblCellMar>
      </w:tblPr>
      <w:tblGrid>
        <w:gridCol w:w="7905"/>
        <w:gridCol w:w="617"/>
      </w:tblGrid>
      <w:tr>
        <w:tblPrEx>
          <w:shd w:val="clear"/>
          <w:tblCellMar>
            <w:top w:w="0" w:type="dxa"/>
            <w:left w:w="108" w:type="dxa"/>
            <w:bottom w:w="0" w:type="dxa"/>
            <w:right w:w="108" w:type="dxa"/>
          </w:tblCellMar>
        </w:tblPrEx>
        <w:trPr>
          <w:jc w:val="center"/>
        </w:trPr>
        <w:tc>
          <w:tcPr>
            <w:tcW w:w="7905" w:type="dxa"/>
            <w:shd w:val="clear"/>
            <w:vAlign w:val="center"/>
          </w:tcPr>
          <w:p>
            <w:pPr>
              <w:keepNext w:val="0"/>
              <w:keepLines w:val="0"/>
              <w:widowControl w:val="0"/>
              <w:suppressLineNumbers w:val="0"/>
              <w:kinsoku w:val="0"/>
              <w:overflowPunct w:val="0"/>
              <w:autoSpaceDE w:val="0"/>
              <w:autoSpaceDN w:val="0"/>
              <w:adjustRightInd w:val="0"/>
              <w:snapToGrid w:val="0"/>
              <w:spacing w:before="0" w:beforeAutospacing="0" w:after="0" w:afterAutospacing="0"/>
              <w:ind w:left="0" w:right="0"/>
              <w:jc w:val="left"/>
              <w:rPr>
                <w:rFonts w:hint="eastAsia" w:ascii="宋体" w:hAnsi="宋体" w:eastAsia="宋体" w:cs="宋体"/>
                <w:sz w:val="24"/>
                <w:szCs w:val="22"/>
                <w:bdr w:val="none" w:color="auto" w:sz="0" w:space="0"/>
                <w:lang w:val="en-US"/>
              </w:rPr>
            </w:pPr>
            <w:r>
              <w:rPr>
                <w:rFonts w:hint="default" w:ascii="Calibri" w:hAnsi="Calibri" w:eastAsia="宋体" w:cs="Times New Roman"/>
                <w:kern w:val="2"/>
                <w:sz w:val="21"/>
                <w:szCs w:val="22"/>
                <w:bdr w:val="none" w:color="auto" w:sz="0" w:space="0"/>
                <w:lang w:val="en-US" w:eastAsia="zh-CN" w:bidi="ar"/>
              </w:rPr>
              <w:drawing>
                <wp:inline distT="0" distB="0" distL="114300" distR="114300">
                  <wp:extent cx="1628775" cy="400050"/>
                  <wp:effectExtent l="0" t="0" r="1905" b="11430"/>
                  <wp:docPr id="4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9"/>
                          <pic:cNvPicPr>
                            <a:picLocks noChangeAspect="1"/>
                          </pic:cNvPicPr>
                        </pic:nvPicPr>
                        <pic:blipFill>
                          <a:blip r:embed="rId25">
                            <a:clrChange>
                              <a:clrFrom>
                                <a:srgbClr val="FFFFFF"/>
                              </a:clrFrom>
                              <a:clrTo>
                                <a:srgbClr val="FFFFFF">
                                  <a:alpha val="0"/>
                                </a:srgbClr>
                              </a:clrTo>
                            </a:clrChange>
                          </a:blip>
                          <a:stretch>
                            <a:fillRect/>
                          </a:stretch>
                        </pic:blipFill>
                        <pic:spPr>
                          <a:xfrm>
                            <a:off x="0" y="0"/>
                            <a:ext cx="1628775" cy="400050"/>
                          </a:xfrm>
                          <a:prstGeom prst="rect">
                            <a:avLst/>
                          </a:prstGeom>
                          <a:noFill/>
                          <a:ln>
                            <a:noFill/>
                          </a:ln>
                        </pic:spPr>
                      </pic:pic>
                    </a:graphicData>
                  </a:graphic>
                </wp:inline>
              </w:drawing>
            </w:r>
          </w:p>
        </w:tc>
        <w:tc>
          <w:tcPr>
            <w:tcW w:w="617" w:type="dxa"/>
            <w:shd w:val="clear"/>
            <w:vAlign w:val="center"/>
          </w:tcPr>
          <w:p>
            <w:pPr>
              <w:keepNext w:val="0"/>
              <w:keepLines w:val="0"/>
              <w:widowControl w:val="0"/>
              <w:suppressLineNumbers w:val="0"/>
              <w:kinsoku w:val="0"/>
              <w:overflowPunct w:val="0"/>
              <w:autoSpaceDE w:val="0"/>
              <w:autoSpaceDN w:val="0"/>
              <w:adjustRightInd w:val="0"/>
              <w:snapToGrid w:val="0"/>
              <w:spacing w:before="0" w:beforeAutospacing="0" w:after="0" w:afterAutospacing="0"/>
              <w:ind w:left="0" w:right="0"/>
              <w:jc w:val="right"/>
              <w:rPr>
                <w:rFonts w:hint="eastAsia" w:ascii="宋体" w:hAnsi="宋体" w:eastAsia="宋体" w:cs="宋体"/>
                <w:sz w:val="24"/>
                <w:szCs w:val="22"/>
                <w:bdr w:val="none" w:color="auto" w:sz="0" w:space="0"/>
                <w:lang w:val="en-US"/>
              </w:rPr>
            </w:pPr>
            <w:r>
              <w:rPr>
                <w:rFonts w:hint="default" w:ascii="Times New Roman" w:hAnsi="Times New Roman" w:eastAsia="宋体" w:cs="Times New Roman"/>
                <w:kern w:val="2"/>
                <w:sz w:val="24"/>
                <w:szCs w:val="22"/>
                <w:bdr w:val="none" w:color="auto" w:sz="0" w:space="0"/>
                <w:lang w:val="en-US" w:eastAsia="zh-CN" w:bidi="ar"/>
              </w:rPr>
              <w:t>(7)</w:t>
            </w:r>
          </w:p>
        </w:tc>
      </w:tr>
    </w:tbl>
    <w:p>
      <w:pPr>
        <w:keepNext w:val="0"/>
        <w:keepLines w:val="0"/>
        <w:widowControl w:val="0"/>
        <w:suppressLineNumbers w:val="0"/>
        <w:kinsoku w:val="0"/>
        <w:overflowPunct w:val="0"/>
        <w:autoSpaceDE w:val="0"/>
        <w:autoSpaceDN w:val="0"/>
        <w:adjustRightInd w:val="0"/>
        <w:snapToGrid w:val="0"/>
        <w:spacing w:before="0" w:beforeAutospacing="0" w:after="0" w:afterAutospacing="0" w:line="288" w:lineRule="auto"/>
        <w:ind w:left="0" w:right="0" w:firstLine="480" w:firstLineChars="200"/>
        <w:jc w:val="left"/>
        <w:rPr>
          <w:rFonts w:hint="eastAsia" w:ascii="宋体" w:hAnsi="宋体" w:eastAsia="宋体" w:cs="宋体"/>
          <w:sz w:val="24"/>
          <w:szCs w:val="22"/>
          <w:lang w:val="en-US"/>
        </w:rPr>
      </w:pPr>
      <w:r>
        <w:rPr>
          <w:rFonts w:hint="eastAsia" w:ascii="宋体" w:hAnsi="宋体" w:eastAsia="宋体" w:cs="宋体"/>
          <w:kern w:val="2"/>
          <w:sz w:val="24"/>
          <w:szCs w:val="22"/>
          <w:lang w:val="en-US" w:eastAsia="zh-CN" w:bidi="ar"/>
        </w:rPr>
        <w:t>或者</w:t>
      </w:r>
    </w:p>
    <w:tbl>
      <w:tblPr>
        <w:tblStyle w:val="10"/>
        <w:tblW w:w="0" w:type="auto"/>
        <w:jc w:val="center"/>
        <w:shd w:val="clear"/>
        <w:tblLayout w:type="autofit"/>
        <w:tblCellMar>
          <w:top w:w="0" w:type="dxa"/>
          <w:left w:w="108" w:type="dxa"/>
          <w:bottom w:w="0" w:type="dxa"/>
          <w:right w:w="108" w:type="dxa"/>
        </w:tblCellMar>
      </w:tblPr>
      <w:tblGrid>
        <w:gridCol w:w="7905"/>
        <w:gridCol w:w="617"/>
      </w:tblGrid>
      <w:tr>
        <w:tblPrEx>
          <w:shd w:val="clear"/>
          <w:tblCellMar>
            <w:top w:w="0" w:type="dxa"/>
            <w:left w:w="108" w:type="dxa"/>
            <w:bottom w:w="0" w:type="dxa"/>
            <w:right w:w="108" w:type="dxa"/>
          </w:tblCellMar>
        </w:tblPrEx>
        <w:trPr>
          <w:jc w:val="center"/>
        </w:trPr>
        <w:tc>
          <w:tcPr>
            <w:tcW w:w="7905" w:type="dxa"/>
            <w:shd w:val="clear"/>
            <w:vAlign w:val="center"/>
          </w:tcPr>
          <w:p>
            <w:pPr>
              <w:keepNext w:val="0"/>
              <w:keepLines w:val="0"/>
              <w:widowControl w:val="0"/>
              <w:suppressLineNumbers w:val="0"/>
              <w:kinsoku w:val="0"/>
              <w:overflowPunct w:val="0"/>
              <w:autoSpaceDE w:val="0"/>
              <w:autoSpaceDN w:val="0"/>
              <w:adjustRightInd w:val="0"/>
              <w:snapToGrid w:val="0"/>
              <w:spacing w:before="0" w:beforeAutospacing="0" w:after="0" w:afterAutospacing="0"/>
              <w:ind w:left="0" w:right="0"/>
              <w:jc w:val="left"/>
              <w:rPr>
                <w:rFonts w:hint="eastAsia" w:ascii="宋体" w:hAnsi="宋体" w:eastAsia="宋体" w:cs="宋体"/>
                <w:sz w:val="24"/>
                <w:szCs w:val="22"/>
                <w:bdr w:val="none" w:color="auto" w:sz="0" w:space="0"/>
                <w:lang w:val="en-US"/>
              </w:rPr>
            </w:pPr>
            <w:r>
              <w:rPr>
                <w:rFonts w:hint="default" w:ascii="Calibri" w:hAnsi="Calibri" w:eastAsia="宋体" w:cs="Times New Roman"/>
                <w:kern w:val="2"/>
                <w:sz w:val="21"/>
                <w:szCs w:val="22"/>
                <w:bdr w:val="none" w:color="auto" w:sz="0" w:space="0"/>
                <w:lang w:val="en-US" w:eastAsia="zh-CN" w:bidi="ar"/>
              </w:rPr>
              <w:drawing>
                <wp:inline distT="0" distB="0" distL="114300" distR="114300">
                  <wp:extent cx="1495425" cy="400050"/>
                  <wp:effectExtent l="0" t="0" r="13335" b="11430"/>
                  <wp:docPr id="4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0"/>
                          <pic:cNvPicPr>
                            <a:picLocks noChangeAspect="1"/>
                          </pic:cNvPicPr>
                        </pic:nvPicPr>
                        <pic:blipFill>
                          <a:blip r:embed="rId26">
                            <a:clrChange>
                              <a:clrFrom>
                                <a:srgbClr val="FFFFFF"/>
                              </a:clrFrom>
                              <a:clrTo>
                                <a:srgbClr val="FFFFFF">
                                  <a:alpha val="0"/>
                                </a:srgbClr>
                              </a:clrTo>
                            </a:clrChange>
                          </a:blip>
                          <a:stretch>
                            <a:fillRect/>
                          </a:stretch>
                        </pic:blipFill>
                        <pic:spPr>
                          <a:xfrm>
                            <a:off x="0" y="0"/>
                            <a:ext cx="1495425" cy="400050"/>
                          </a:xfrm>
                          <a:prstGeom prst="rect">
                            <a:avLst/>
                          </a:prstGeom>
                          <a:noFill/>
                          <a:ln>
                            <a:noFill/>
                          </a:ln>
                        </pic:spPr>
                      </pic:pic>
                    </a:graphicData>
                  </a:graphic>
                </wp:inline>
              </w:drawing>
            </w:r>
          </w:p>
        </w:tc>
        <w:tc>
          <w:tcPr>
            <w:tcW w:w="617" w:type="dxa"/>
            <w:shd w:val="clear"/>
            <w:vAlign w:val="center"/>
          </w:tcPr>
          <w:p>
            <w:pPr>
              <w:keepNext w:val="0"/>
              <w:keepLines w:val="0"/>
              <w:widowControl w:val="0"/>
              <w:suppressLineNumbers w:val="0"/>
              <w:kinsoku w:val="0"/>
              <w:overflowPunct w:val="0"/>
              <w:autoSpaceDE w:val="0"/>
              <w:autoSpaceDN w:val="0"/>
              <w:adjustRightInd w:val="0"/>
              <w:snapToGrid w:val="0"/>
              <w:spacing w:before="0" w:beforeAutospacing="0" w:after="0" w:afterAutospacing="0"/>
              <w:ind w:left="0" w:right="0"/>
              <w:jc w:val="right"/>
              <w:rPr>
                <w:rFonts w:hint="eastAsia" w:ascii="宋体" w:hAnsi="宋体" w:eastAsia="宋体" w:cs="宋体"/>
                <w:sz w:val="24"/>
                <w:szCs w:val="22"/>
                <w:bdr w:val="none" w:color="auto" w:sz="0" w:space="0"/>
                <w:lang w:val="en-US"/>
              </w:rPr>
            </w:pPr>
            <w:r>
              <w:rPr>
                <w:rFonts w:hint="default" w:ascii="Times New Roman" w:hAnsi="Times New Roman" w:eastAsia="宋体" w:cs="Times New Roman"/>
                <w:kern w:val="2"/>
                <w:sz w:val="24"/>
                <w:szCs w:val="22"/>
                <w:bdr w:val="none" w:color="auto" w:sz="0" w:space="0"/>
                <w:lang w:val="en-US" w:eastAsia="zh-CN" w:bidi="ar"/>
              </w:rPr>
              <w:t>(8)</w:t>
            </w:r>
          </w:p>
        </w:tc>
      </w:tr>
    </w:tbl>
    <w:p>
      <w:pPr>
        <w:keepNext w:val="0"/>
        <w:keepLines w:val="0"/>
        <w:widowControl w:val="0"/>
        <w:suppressLineNumbers w:val="0"/>
        <w:kinsoku w:val="0"/>
        <w:overflowPunct w:val="0"/>
        <w:autoSpaceDE w:val="0"/>
        <w:autoSpaceDN w:val="0"/>
        <w:adjustRightInd w:val="0"/>
        <w:snapToGrid w:val="0"/>
        <w:spacing w:before="0" w:beforeAutospacing="0" w:after="0" w:afterAutospacing="0" w:line="288" w:lineRule="auto"/>
        <w:ind w:left="0" w:right="0" w:firstLine="480" w:firstLineChars="200"/>
        <w:jc w:val="left"/>
        <w:rPr>
          <w:rFonts w:hint="eastAsia" w:ascii="宋体" w:hAnsi="宋体" w:eastAsia="宋体" w:cs="宋体"/>
          <w:sz w:val="24"/>
          <w:szCs w:val="22"/>
          <w:lang w:val="en-US"/>
        </w:rPr>
      </w:pPr>
      <w:r>
        <w:rPr>
          <w:rFonts w:hint="eastAsia" w:ascii="宋体" w:hAnsi="宋体" w:eastAsia="宋体" w:cs="宋体"/>
          <w:kern w:val="2"/>
          <w:sz w:val="24"/>
          <w:szCs w:val="22"/>
          <w:lang w:val="en-US" w:eastAsia="zh-CN" w:bidi="ar"/>
        </w:rPr>
        <w:t>式中</w:t>
      </w:r>
      <w:r>
        <w:rPr>
          <w:rFonts w:hint="default" w:ascii="Times New Roman" w:hAnsi="Times New Roman" w:eastAsia="宋体" w:cs="Times New Roman"/>
          <w:i/>
          <w:iCs w:val="0"/>
          <w:kern w:val="2"/>
          <w:sz w:val="24"/>
          <w:szCs w:val="24"/>
          <w:lang w:val="en-US" w:eastAsia="zh-CN" w:bidi="ar"/>
        </w:rPr>
        <w:t>l</w:t>
      </w:r>
      <w:r>
        <w:rPr>
          <w:rFonts w:hint="eastAsia" w:ascii="宋体" w:hAnsi="宋体" w:eastAsia="宋体" w:cs="宋体"/>
          <w:kern w:val="2"/>
          <w:sz w:val="24"/>
          <w:szCs w:val="22"/>
          <w:lang w:val="en-US" w:eastAsia="zh-CN" w:bidi="ar"/>
        </w:rPr>
        <w:t>为测量臂置于温度场部分的长度，△T为温度变化量，</w:t>
      </w:r>
      <w:r>
        <w:rPr>
          <w:rFonts w:hint="default" w:ascii="Calibri" w:hAnsi="Calibri" w:eastAsia="宋体" w:cs="Times New Roman"/>
          <w:kern w:val="2"/>
          <w:position w:val="-6"/>
          <w:sz w:val="21"/>
          <w:szCs w:val="22"/>
          <w:lang w:val="en-US" w:eastAsia="zh-CN" w:bidi="ar"/>
        </w:rPr>
        <w:drawing>
          <wp:inline distT="0" distB="0" distL="114300" distR="114300">
            <wp:extent cx="990600" cy="200025"/>
            <wp:effectExtent l="0" t="0" r="0" b="13970"/>
            <wp:docPr id="3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1"/>
                    <pic:cNvPicPr>
                      <a:picLocks noChangeAspect="1"/>
                    </pic:cNvPicPr>
                  </pic:nvPicPr>
                  <pic:blipFill>
                    <a:blip r:embed="rId27">
                      <a:clrChange>
                        <a:clrFrom>
                          <a:srgbClr val="FFFFFF"/>
                        </a:clrFrom>
                        <a:clrTo>
                          <a:srgbClr val="FFFFFF">
                            <a:alpha val="0"/>
                          </a:srgbClr>
                        </a:clrTo>
                      </a:clrChange>
                    </a:blip>
                    <a:stretch>
                      <a:fillRect/>
                    </a:stretch>
                  </pic:blipFill>
                  <pic:spPr>
                    <a:xfrm>
                      <a:off x="0" y="0"/>
                      <a:ext cx="990600" cy="200025"/>
                    </a:xfrm>
                    <a:prstGeom prst="rect">
                      <a:avLst/>
                    </a:prstGeom>
                    <a:noFill/>
                    <a:ln>
                      <a:noFill/>
                    </a:ln>
                  </pic:spPr>
                </pic:pic>
              </a:graphicData>
            </a:graphic>
          </wp:inline>
        </w:drawing>
      </w:r>
      <w:r>
        <w:rPr>
          <w:rFonts w:hint="eastAsia" w:ascii="宋体" w:hAnsi="宋体" w:eastAsia="宋体" w:cs="宋体"/>
          <w:kern w:val="2"/>
          <w:sz w:val="24"/>
          <w:szCs w:val="22"/>
          <w:lang w:val="en-US" w:eastAsia="zh-CN" w:bidi="ar"/>
        </w:rPr>
        <w:t>。当温度变化△T时，干涉场中任意一点上干涉条纹的移动数目为△m，则相位变化量</w:t>
      </w:r>
    </w:p>
    <w:tbl>
      <w:tblPr>
        <w:tblStyle w:val="10"/>
        <w:tblW w:w="0" w:type="auto"/>
        <w:jc w:val="center"/>
        <w:shd w:val="clear"/>
        <w:tblLayout w:type="autofit"/>
        <w:tblCellMar>
          <w:top w:w="0" w:type="dxa"/>
          <w:left w:w="108" w:type="dxa"/>
          <w:bottom w:w="0" w:type="dxa"/>
          <w:right w:w="108" w:type="dxa"/>
        </w:tblCellMar>
      </w:tblPr>
      <w:tblGrid>
        <w:gridCol w:w="7905"/>
        <w:gridCol w:w="617"/>
      </w:tblGrid>
      <w:tr>
        <w:tblPrEx>
          <w:shd w:val="clear"/>
          <w:tblCellMar>
            <w:top w:w="0" w:type="dxa"/>
            <w:left w:w="108" w:type="dxa"/>
            <w:bottom w:w="0" w:type="dxa"/>
            <w:right w:w="108" w:type="dxa"/>
          </w:tblCellMar>
        </w:tblPrEx>
        <w:trPr>
          <w:jc w:val="center"/>
        </w:trPr>
        <w:tc>
          <w:tcPr>
            <w:tcW w:w="7905" w:type="dxa"/>
            <w:shd w:val="clear"/>
            <w:vAlign w:val="center"/>
          </w:tcPr>
          <w:p>
            <w:pPr>
              <w:keepNext w:val="0"/>
              <w:keepLines w:val="0"/>
              <w:widowControl w:val="0"/>
              <w:suppressLineNumbers w:val="0"/>
              <w:kinsoku w:val="0"/>
              <w:overflowPunct w:val="0"/>
              <w:autoSpaceDE w:val="0"/>
              <w:autoSpaceDN w:val="0"/>
              <w:adjustRightInd w:val="0"/>
              <w:snapToGrid w:val="0"/>
              <w:spacing w:before="0" w:beforeAutospacing="0" w:after="0" w:afterAutospacing="0"/>
              <w:ind w:left="0" w:right="0"/>
              <w:jc w:val="left"/>
              <w:rPr>
                <w:rFonts w:hint="eastAsia" w:ascii="宋体" w:hAnsi="宋体" w:eastAsia="宋体" w:cs="宋体"/>
                <w:sz w:val="24"/>
                <w:szCs w:val="22"/>
                <w:bdr w:val="none" w:color="auto" w:sz="0" w:space="0"/>
                <w:lang w:val="en-US"/>
              </w:rPr>
            </w:pPr>
            <w:r>
              <w:rPr>
                <w:rFonts w:hint="default" w:ascii="Calibri" w:hAnsi="Calibri" w:eastAsia="宋体" w:cs="Times New Roman"/>
                <w:kern w:val="2"/>
                <w:sz w:val="21"/>
                <w:szCs w:val="22"/>
                <w:bdr w:val="none" w:color="auto" w:sz="0" w:space="0"/>
                <w:lang w:val="en-US" w:eastAsia="zh-CN" w:bidi="ar"/>
              </w:rPr>
              <w:drawing>
                <wp:inline distT="0" distB="0" distL="114300" distR="114300">
                  <wp:extent cx="790575" cy="200025"/>
                  <wp:effectExtent l="0" t="0" r="1905" b="13970"/>
                  <wp:docPr id="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2"/>
                          <pic:cNvPicPr>
                            <a:picLocks noChangeAspect="1"/>
                          </pic:cNvPicPr>
                        </pic:nvPicPr>
                        <pic:blipFill>
                          <a:blip r:embed="rId28">
                            <a:clrChange>
                              <a:clrFrom>
                                <a:srgbClr val="FFFFFF"/>
                              </a:clrFrom>
                              <a:clrTo>
                                <a:srgbClr val="FFFFFF">
                                  <a:alpha val="0"/>
                                </a:srgbClr>
                              </a:clrTo>
                            </a:clrChange>
                          </a:blip>
                          <a:stretch>
                            <a:fillRect/>
                          </a:stretch>
                        </pic:blipFill>
                        <pic:spPr>
                          <a:xfrm>
                            <a:off x="0" y="0"/>
                            <a:ext cx="790575" cy="200025"/>
                          </a:xfrm>
                          <a:prstGeom prst="rect">
                            <a:avLst/>
                          </a:prstGeom>
                          <a:noFill/>
                          <a:ln>
                            <a:noFill/>
                          </a:ln>
                        </pic:spPr>
                      </pic:pic>
                    </a:graphicData>
                  </a:graphic>
                </wp:inline>
              </w:drawing>
            </w:r>
          </w:p>
        </w:tc>
        <w:tc>
          <w:tcPr>
            <w:tcW w:w="617" w:type="dxa"/>
            <w:shd w:val="clear"/>
            <w:vAlign w:val="center"/>
          </w:tcPr>
          <w:p>
            <w:pPr>
              <w:keepNext w:val="0"/>
              <w:keepLines w:val="0"/>
              <w:widowControl w:val="0"/>
              <w:suppressLineNumbers w:val="0"/>
              <w:kinsoku w:val="0"/>
              <w:overflowPunct w:val="0"/>
              <w:autoSpaceDE w:val="0"/>
              <w:autoSpaceDN w:val="0"/>
              <w:adjustRightInd w:val="0"/>
              <w:snapToGrid w:val="0"/>
              <w:spacing w:before="0" w:beforeAutospacing="0" w:after="0" w:afterAutospacing="0"/>
              <w:ind w:left="0" w:right="0"/>
              <w:jc w:val="right"/>
              <w:rPr>
                <w:rFonts w:hint="eastAsia" w:ascii="宋体" w:hAnsi="宋体" w:eastAsia="宋体" w:cs="宋体"/>
                <w:sz w:val="24"/>
                <w:szCs w:val="22"/>
                <w:bdr w:val="none" w:color="auto" w:sz="0" w:space="0"/>
                <w:lang w:val="en-US"/>
              </w:rPr>
            </w:pPr>
            <w:r>
              <w:rPr>
                <w:rFonts w:hint="default" w:ascii="Times New Roman" w:hAnsi="Times New Roman" w:eastAsia="宋体" w:cs="Times New Roman"/>
                <w:kern w:val="2"/>
                <w:sz w:val="24"/>
                <w:szCs w:val="22"/>
                <w:bdr w:val="none" w:color="auto" w:sz="0" w:space="0"/>
                <w:lang w:val="en-US" w:eastAsia="zh-CN" w:bidi="ar"/>
              </w:rPr>
              <w:t>(9)</w:t>
            </w:r>
          </w:p>
        </w:tc>
      </w:tr>
    </w:tbl>
    <w:p>
      <w:pPr>
        <w:keepNext w:val="0"/>
        <w:keepLines w:val="0"/>
        <w:widowControl w:val="0"/>
        <w:suppressLineNumbers w:val="0"/>
        <w:kinsoku w:val="0"/>
        <w:overflowPunct w:val="0"/>
        <w:autoSpaceDE w:val="0"/>
        <w:autoSpaceDN w:val="0"/>
        <w:adjustRightInd w:val="0"/>
        <w:snapToGrid w:val="0"/>
        <w:spacing w:before="0" w:beforeAutospacing="0" w:after="0" w:afterAutospacing="0" w:line="288" w:lineRule="auto"/>
        <w:ind w:left="0" w:right="0" w:firstLine="480" w:firstLineChars="200"/>
        <w:jc w:val="left"/>
        <w:rPr>
          <w:rFonts w:hint="eastAsia" w:ascii="宋体" w:hAnsi="宋体" w:eastAsia="宋体" w:cs="宋体"/>
          <w:sz w:val="24"/>
          <w:szCs w:val="22"/>
          <w:lang w:val="en-US"/>
        </w:rPr>
      </w:pPr>
      <w:r>
        <w:rPr>
          <w:rFonts w:hint="eastAsia" w:ascii="宋体" w:hAnsi="宋体" w:eastAsia="宋体" w:cs="宋体"/>
          <w:kern w:val="2"/>
          <w:sz w:val="24"/>
          <w:szCs w:val="22"/>
          <w:lang w:val="en-US" w:eastAsia="zh-CN" w:bidi="ar"/>
        </w:rPr>
        <w:t>当干涉仪用的单模光纤的规格已知时，光纤的温度灵敏度就是确定的值。例如，剥去护套层的石英玻璃光纤，其</w:t>
      </w:r>
      <w:r>
        <w:rPr>
          <w:rFonts w:hint="default" w:ascii="Calibri" w:hAnsi="Calibri" w:eastAsia="宋体" w:cs="Times New Roman"/>
          <w:kern w:val="2"/>
          <w:position w:val="-23"/>
          <w:sz w:val="21"/>
          <w:szCs w:val="22"/>
          <w:lang w:val="en-US" w:eastAsia="zh-CN" w:bidi="ar"/>
        </w:rPr>
        <w:drawing>
          <wp:inline distT="0" distB="0" distL="114300" distR="114300">
            <wp:extent cx="1543050" cy="400050"/>
            <wp:effectExtent l="0" t="0" r="11430" b="0"/>
            <wp:docPr id="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3"/>
                    <pic:cNvPicPr>
                      <a:picLocks noChangeAspect="1"/>
                    </pic:cNvPicPr>
                  </pic:nvPicPr>
                  <pic:blipFill>
                    <a:blip r:embed="rId29">
                      <a:clrChange>
                        <a:clrFrom>
                          <a:srgbClr val="FFFFFF"/>
                        </a:clrFrom>
                        <a:clrTo>
                          <a:srgbClr val="FFFFFF">
                            <a:alpha val="0"/>
                          </a:srgbClr>
                        </a:clrTo>
                      </a:clrChange>
                    </a:blip>
                    <a:stretch>
                      <a:fillRect/>
                    </a:stretch>
                  </pic:blipFill>
                  <pic:spPr>
                    <a:xfrm>
                      <a:off x="0" y="0"/>
                      <a:ext cx="1543050" cy="400050"/>
                    </a:xfrm>
                    <a:prstGeom prst="rect">
                      <a:avLst/>
                    </a:prstGeom>
                    <a:noFill/>
                    <a:ln>
                      <a:noFill/>
                    </a:ln>
                  </pic:spPr>
                </pic:pic>
              </a:graphicData>
            </a:graphic>
          </wp:inline>
        </w:drawing>
      </w:r>
      <w:r>
        <w:rPr>
          <w:rFonts w:hint="eastAsia" w:ascii="宋体" w:hAnsi="宋体" w:eastAsia="宋体" w:cs="宋体"/>
          <w:kern w:val="2"/>
          <w:sz w:val="24"/>
          <w:szCs w:val="22"/>
          <w:lang w:val="en-US" w:eastAsia="zh-CN" w:bidi="ar"/>
        </w:rPr>
        <w:t>，其线性膨胀系数</w:t>
      </w:r>
      <w:r>
        <w:rPr>
          <w:rFonts w:hint="default" w:ascii="Calibri" w:hAnsi="Calibri" w:eastAsia="宋体" w:cs="Times New Roman"/>
          <w:kern w:val="2"/>
          <w:position w:val="-23"/>
          <w:sz w:val="21"/>
          <w:szCs w:val="22"/>
          <w:lang w:val="en-US" w:eastAsia="zh-CN" w:bidi="ar"/>
        </w:rPr>
        <w:drawing>
          <wp:inline distT="0" distB="0" distL="114300" distR="114300">
            <wp:extent cx="1438275" cy="400050"/>
            <wp:effectExtent l="0" t="0" r="9525" b="0"/>
            <wp:docPr id="1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4"/>
                    <pic:cNvPicPr>
                      <a:picLocks noChangeAspect="1"/>
                    </pic:cNvPicPr>
                  </pic:nvPicPr>
                  <pic:blipFill>
                    <a:blip r:embed="rId30">
                      <a:clrChange>
                        <a:clrFrom>
                          <a:srgbClr val="FFFFFF"/>
                        </a:clrFrom>
                        <a:clrTo>
                          <a:srgbClr val="FFFFFF">
                            <a:alpha val="0"/>
                          </a:srgbClr>
                        </a:clrTo>
                      </a:clrChange>
                    </a:blip>
                    <a:stretch>
                      <a:fillRect/>
                    </a:stretch>
                  </pic:blipFill>
                  <pic:spPr>
                    <a:xfrm>
                      <a:off x="0" y="0"/>
                      <a:ext cx="1438275" cy="400050"/>
                    </a:xfrm>
                    <a:prstGeom prst="rect">
                      <a:avLst/>
                    </a:prstGeom>
                    <a:noFill/>
                    <a:ln>
                      <a:noFill/>
                    </a:ln>
                  </pic:spPr>
                </pic:pic>
              </a:graphicData>
            </a:graphic>
          </wp:inline>
        </w:drawing>
      </w:r>
      <w:r>
        <w:rPr>
          <w:rFonts w:hint="eastAsia" w:ascii="宋体" w:hAnsi="宋体" w:eastAsia="宋体" w:cs="宋体"/>
          <w:kern w:val="2"/>
          <w:sz w:val="24"/>
          <w:szCs w:val="22"/>
          <w:lang w:val="en-US" w:eastAsia="zh-CN" w:bidi="ar"/>
        </w:rPr>
        <w:t>，</w:t>
      </w:r>
      <w:r>
        <w:rPr>
          <w:rFonts w:hint="default" w:ascii="Calibri" w:hAnsi="Calibri" w:eastAsia="宋体" w:cs="Times New Roman"/>
          <w:kern w:val="2"/>
          <w:position w:val="-6"/>
          <w:sz w:val="21"/>
          <w:szCs w:val="22"/>
          <w:lang w:val="en-US" w:eastAsia="zh-CN" w:bidi="ar"/>
        </w:rPr>
        <w:drawing>
          <wp:inline distT="0" distB="0" distL="114300" distR="114300">
            <wp:extent cx="923925" cy="200025"/>
            <wp:effectExtent l="0" t="0" r="5715" b="13970"/>
            <wp:docPr id="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5"/>
                    <pic:cNvPicPr>
                      <a:picLocks noChangeAspect="1"/>
                    </pic:cNvPicPr>
                  </pic:nvPicPr>
                  <pic:blipFill>
                    <a:blip r:embed="rId31">
                      <a:clrChange>
                        <a:clrFrom>
                          <a:srgbClr val="FFFFFF"/>
                        </a:clrFrom>
                        <a:clrTo>
                          <a:srgbClr val="FFFFFF">
                            <a:alpha val="0"/>
                          </a:srgbClr>
                        </a:clrTo>
                      </a:clrChange>
                    </a:blip>
                    <a:stretch>
                      <a:fillRect/>
                    </a:stretch>
                  </pic:blipFill>
                  <pic:spPr>
                    <a:xfrm>
                      <a:off x="0" y="0"/>
                      <a:ext cx="923925" cy="200025"/>
                    </a:xfrm>
                    <a:prstGeom prst="rect">
                      <a:avLst/>
                    </a:prstGeom>
                    <a:noFill/>
                    <a:ln>
                      <a:noFill/>
                    </a:ln>
                  </pic:spPr>
                </pic:pic>
              </a:graphicData>
            </a:graphic>
          </wp:inline>
        </w:drawing>
      </w:r>
      <w:r>
        <w:rPr>
          <w:rFonts w:hint="eastAsia" w:ascii="宋体" w:hAnsi="宋体" w:eastAsia="宋体" w:cs="宋体"/>
          <w:kern w:val="2"/>
          <w:sz w:val="24"/>
          <w:szCs w:val="22"/>
          <w:lang w:val="en-US" w:eastAsia="zh-CN" w:bidi="ar"/>
        </w:rPr>
        <w:t>，代入式（8），算出裸光纤的温度灵敏度</w:t>
      </w:r>
    </w:p>
    <w:tbl>
      <w:tblPr>
        <w:tblStyle w:val="10"/>
        <w:tblW w:w="0" w:type="auto"/>
        <w:jc w:val="center"/>
        <w:shd w:val="clear"/>
        <w:tblLayout w:type="autofit"/>
        <w:tblCellMar>
          <w:top w:w="0" w:type="dxa"/>
          <w:left w:w="108" w:type="dxa"/>
          <w:bottom w:w="0" w:type="dxa"/>
          <w:right w:w="108" w:type="dxa"/>
        </w:tblCellMar>
      </w:tblPr>
      <w:tblGrid>
        <w:gridCol w:w="7905"/>
        <w:gridCol w:w="617"/>
      </w:tblGrid>
      <w:tr>
        <w:tblPrEx>
          <w:shd w:val="clear"/>
          <w:tblCellMar>
            <w:top w:w="0" w:type="dxa"/>
            <w:left w:w="108" w:type="dxa"/>
            <w:bottom w:w="0" w:type="dxa"/>
            <w:right w:w="108" w:type="dxa"/>
          </w:tblCellMar>
        </w:tblPrEx>
        <w:trPr>
          <w:jc w:val="center"/>
        </w:trPr>
        <w:tc>
          <w:tcPr>
            <w:tcW w:w="7905" w:type="dxa"/>
            <w:shd w:val="clear"/>
            <w:vAlign w:val="center"/>
          </w:tcPr>
          <w:p>
            <w:pPr>
              <w:keepNext w:val="0"/>
              <w:keepLines w:val="0"/>
              <w:widowControl w:val="0"/>
              <w:suppressLineNumbers w:val="0"/>
              <w:kinsoku w:val="0"/>
              <w:overflowPunct w:val="0"/>
              <w:autoSpaceDE w:val="0"/>
              <w:autoSpaceDN w:val="0"/>
              <w:adjustRightInd w:val="0"/>
              <w:snapToGrid w:val="0"/>
              <w:spacing w:before="0" w:beforeAutospacing="0" w:after="0" w:afterAutospacing="0"/>
              <w:ind w:left="0" w:right="0"/>
              <w:jc w:val="left"/>
              <w:rPr>
                <w:rFonts w:hint="eastAsia" w:ascii="宋体" w:hAnsi="宋体" w:eastAsia="宋体" w:cs="宋体"/>
                <w:sz w:val="24"/>
                <w:szCs w:val="22"/>
                <w:bdr w:val="none" w:color="auto" w:sz="0" w:space="0"/>
                <w:lang w:val="en-US"/>
              </w:rPr>
            </w:pPr>
            <w:r>
              <w:rPr>
                <w:rFonts w:hint="default" w:ascii="Calibri" w:hAnsi="Calibri" w:eastAsia="宋体" w:cs="Times New Roman"/>
                <w:kern w:val="2"/>
                <w:sz w:val="21"/>
                <w:szCs w:val="22"/>
                <w:bdr w:val="none" w:color="auto" w:sz="0" w:space="0"/>
                <w:lang w:val="en-US" w:eastAsia="zh-CN" w:bidi="ar"/>
              </w:rPr>
              <w:drawing>
                <wp:inline distT="0" distB="0" distL="114300" distR="114300">
                  <wp:extent cx="1514475" cy="400050"/>
                  <wp:effectExtent l="0" t="0" r="9525" b="11430"/>
                  <wp:docPr id="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6"/>
                          <pic:cNvPicPr>
                            <a:picLocks noChangeAspect="1"/>
                          </pic:cNvPicPr>
                        </pic:nvPicPr>
                        <pic:blipFill>
                          <a:blip r:embed="rId32">
                            <a:clrChange>
                              <a:clrFrom>
                                <a:srgbClr val="FFFFFF"/>
                              </a:clrFrom>
                              <a:clrTo>
                                <a:srgbClr val="FFFFFF">
                                  <a:alpha val="0"/>
                                </a:srgbClr>
                              </a:clrTo>
                            </a:clrChange>
                          </a:blip>
                          <a:stretch>
                            <a:fillRect/>
                          </a:stretch>
                        </pic:blipFill>
                        <pic:spPr>
                          <a:xfrm>
                            <a:off x="0" y="0"/>
                            <a:ext cx="1514475" cy="400050"/>
                          </a:xfrm>
                          <a:prstGeom prst="rect">
                            <a:avLst/>
                          </a:prstGeom>
                          <a:noFill/>
                          <a:ln>
                            <a:noFill/>
                          </a:ln>
                        </pic:spPr>
                      </pic:pic>
                    </a:graphicData>
                  </a:graphic>
                </wp:inline>
              </w:drawing>
            </w:r>
          </w:p>
        </w:tc>
        <w:tc>
          <w:tcPr>
            <w:tcW w:w="617" w:type="dxa"/>
            <w:shd w:val="clear"/>
            <w:vAlign w:val="center"/>
          </w:tcPr>
          <w:p>
            <w:pPr>
              <w:keepNext w:val="0"/>
              <w:keepLines w:val="0"/>
              <w:widowControl w:val="0"/>
              <w:suppressLineNumbers w:val="0"/>
              <w:kinsoku w:val="0"/>
              <w:overflowPunct w:val="0"/>
              <w:autoSpaceDE w:val="0"/>
              <w:autoSpaceDN w:val="0"/>
              <w:adjustRightInd w:val="0"/>
              <w:snapToGrid w:val="0"/>
              <w:spacing w:before="0" w:beforeAutospacing="0" w:after="0" w:afterAutospacing="0"/>
              <w:ind w:left="0" w:right="0"/>
              <w:jc w:val="right"/>
              <w:rPr>
                <w:rFonts w:hint="eastAsia" w:ascii="宋体" w:hAnsi="宋体" w:eastAsia="宋体" w:cs="宋体"/>
                <w:sz w:val="24"/>
                <w:szCs w:val="22"/>
                <w:bdr w:val="none" w:color="auto" w:sz="0" w:space="0"/>
                <w:lang w:val="en-US"/>
              </w:rPr>
            </w:pPr>
            <w:r>
              <w:rPr>
                <w:rFonts w:hint="default" w:ascii="Times New Roman" w:hAnsi="Times New Roman" w:eastAsia="宋体" w:cs="Times New Roman"/>
                <w:kern w:val="2"/>
                <w:sz w:val="24"/>
                <w:szCs w:val="22"/>
                <w:bdr w:val="none" w:color="auto" w:sz="0" w:space="0"/>
                <w:lang w:val="en-US" w:eastAsia="zh-CN" w:bidi="ar"/>
              </w:rPr>
              <w:t>(10)</w:t>
            </w:r>
          </w:p>
        </w:tc>
      </w:tr>
    </w:tbl>
    <w:p>
      <w:pPr>
        <w:keepNext w:val="0"/>
        <w:keepLines w:val="0"/>
        <w:widowControl w:val="0"/>
        <w:suppressLineNumbers w:val="0"/>
        <w:kinsoku w:val="0"/>
        <w:overflowPunct w:val="0"/>
        <w:autoSpaceDE w:val="0"/>
        <w:autoSpaceDN w:val="0"/>
        <w:adjustRightInd w:val="0"/>
        <w:snapToGrid w:val="0"/>
        <w:spacing w:before="0" w:beforeAutospacing="0" w:after="0" w:afterAutospacing="0" w:line="288" w:lineRule="auto"/>
        <w:ind w:left="0" w:right="0" w:firstLine="480" w:firstLineChars="200"/>
        <w:jc w:val="left"/>
        <w:rPr>
          <w:sz w:val="24"/>
          <w:szCs w:val="22"/>
          <w:lang w:val="en-US"/>
        </w:rPr>
      </w:pPr>
      <w:r>
        <w:rPr>
          <w:rFonts w:hint="eastAsia" w:ascii="宋体" w:hAnsi="宋体" w:eastAsia="宋体" w:cs="宋体"/>
          <w:kern w:val="2"/>
          <w:sz w:val="24"/>
          <w:szCs w:val="22"/>
          <w:lang w:val="en-US" w:eastAsia="zh-CN" w:bidi="ar"/>
        </w:rPr>
        <w:t xml:space="preserve">或者由n=1.456, </w:t>
      </w:r>
      <w:r>
        <w:rPr>
          <w:rFonts w:hint="default" w:ascii="Calibri" w:hAnsi="Calibri" w:eastAsia="宋体" w:cs="Times New Roman"/>
          <w:kern w:val="2"/>
          <w:position w:val="-6"/>
          <w:sz w:val="21"/>
          <w:szCs w:val="22"/>
          <w:lang w:val="en-US" w:eastAsia="zh-CN" w:bidi="ar"/>
        </w:rPr>
        <w:drawing>
          <wp:inline distT="0" distB="0" distL="114300" distR="114300">
            <wp:extent cx="923925" cy="200025"/>
            <wp:effectExtent l="0" t="0" r="5715" b="13970"/>
            <wp:docPr id="1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7"/>
                    <pic:cNvPicPr>
                      <a:picLocks noChangeAspect="1"/>
                    </pic:cNvPicPr>
                  </pic:nvPicPr>
                  <pic:blipFill>
                    <a:blip r:embed="rId31">
                      <a:clrChange>
                        <a:clrFrom>
                          <a:srgbClr val="FFFFFF"/>
                        </a:clrFrom>
                        <a:clrTo>
                          <a:srgbClr val="FFFFFF">
                            <a:alpha val="0"/>
                          </a:srgbClr>
                        </a:clrTo>
                      </a:clrChange>
                    </a:blip>
                    <a:stretch>
                      <a:fillRect/>
                    </a:stretch>
                  </pic:blipFill>
                  <pic:spPr>
                    <a:xfrm>
                      <a:off x="0" y="0"/>
                      <a:ext cx="923925" cy="200025"/>
                    </a:xfrm>
                    <a:prstGeom prst="rect">
                      <a:avLst/>
                    </a:prstGeom>
                    <a:noFill/>
                    <a:ln>
                      <a:noFill/>
                    </a:ln>
                  </pic:spPr>
                </pic:pic>
              </a:graphicData>
            </a:graphic>
          </wp:inline>
        </w:drawing>
      </w:r>
      <w:r>
        <w:rPr>
          <w:rFonts w:hint="eastAsia" w:ascii="宋体" w:hAnsi="宋体" w:eastAsia="宋体" w:cs="宋体"/>
          <w:kern w:val="2"/>
          <w:sz w:val="24"/>
          <w:szCs w:val="22"/>
          <w:lang w:val="en-US" w:eastAsia="zh-CN" w:bidi="ar"/>
        </w:rPr>
        <w:t>,</w:t>
      </w:r>
      <w:r>
        <w:rPr>
          <w:rFonts w:hint="default" w:ascii="Calibri" w:hAnsi="Calibri" w:eastAsia="宋体" w:cs="Times New Roman"/>
          <w:kern w:val="2"/>
          <w:position w:val="-23"/>
          <w:sz w:val="21"/>
          <w:szCs w:val="22"/>
          <w:lang w:val="en-US" w:eastAsia="zh-CN" w:bidi="ar"/>
        </w:rPr>
        <w:drawing>
          <wp:inline distT="0" distB="0" distL="114300" distR="114300">
            <wp:extent cx="1276350" cy="400050"/>
            <wp:effectExtent l="0" t="0" r="3810" b="0"/>
            <wp:docPr id="1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8"/>
                    <pic:cNvPicPr>
                      <a:picLocks noChangeAspect="1"/>
                    </pic:cNvPicPr>
                  </pic:nvPicPr>
                  <pic:blipFill>
                    <a:blip r:embed="rId33">
                      <a:clrChange>
                        <a:clrFrom>
                          <a:srgbClr val="FFFFFF"/>
                        </a:clrFrom>
                        <a:clrTo>
                          <a:srgbClr val="FFFFFF">
                            <a:alpha val="0"/>
                          </a:srgbClr>
                        </a:clrTo>
                      </a:clrChange>
                    </a:blip>
                    <a:stretch>
                      <a:fillRect/>
                    </a:stretch>
                  </pic:blipFill>
                  <pic:spPr>
                    <a:xfrm>
                      <a:off x="0" y="0"/>
                      <a:ext cx="1276350" cy="400050"/>
                    </a:xfrm>
                    <a:prstGeom prst="rect">
                      <a:avLst/>
                    </a:prstGeom>
                    <a:noFill/>
                    <a:ln>
                      <a:noFill/>
                    </a:ln>
                  </pic:spPr>
                </pic:pic>
              </a:graphicData>
            </a:graphic>
          </wp:inline>
        </w:drawing>
      </w:r>
      <w:r>
        <w:rPr>
          <w:rFonts w:hint="eastAsia" w:ascii="宋体" w:hAnsi="宋体" w:eastAsia="宋体" w:cs="宋体"/>
          <w:kern w:val="2"/>
          <w:sz w:val="24"/>
          <w:szCs w:val="22"/>
          <w:lang w:val="en-US" w:eastAsia="zh-CN" w:bidi="ar"/>
        </w:rPr>
        <w:t>，</w:t>
      </w:r>
      <w:r>
        <w:rPr>
          <w:rFonts w:hint="default" w:ascii="Calibri" w:hAnsi="Calibri" w:eastAsia="宋体" w:cs="Times New Roman"/>
          <w:kern w:val="2"/>
          <w:position w:val="-23"/>
          <w:sz w:val="21"/>
          <w:szCs w:val="22"/>
          <w:lang w:val="en-US" w:eastAsia="zh-CN" w:bidi="ar"/>
        </w:rPr>
        <w:drawing>
          <wp:inline distT="0" distB="0" distL="114300" distR="114300">
            <wp:extent cx="1438275" cy="400050"/>
            <wp:effectExtent l="0" t="0" r="9525" b="0"/>
            <wp:docPr id="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9"/>
                    <pic:cNvPicPr>
                      <a:picLocks noChangeAspect="1"/>
                    </pic:cNvPicPr>
                  </pic:nvPicPr>
                  <pic:blipFill>
                    <a:blip r:embed="rId34">
                      <a:clrChange>
                        <a:clrFrom>
                          <a:srgbClr val="FFFFFF"/>
                        </a:clrFrom>
                        <a:clrTo>
                          <a:srgbClr val="FFFFFF">
                            <a:alpha val="0"/>
                          </a:srgbClr>
                        </a:clrTo>
                      </a:clrChange>
                    </a:blip>
                    <a:stretch>
                      <a:fillRect/>
                    </a:stretch>
                  </pic:blipFill>
                  <pic:spPr>
                    <a:xfrm>
                      <a:off x="0" y="0"/>
                      <a:ext cx="1438275" cy="400050"/>
                    </a:xfrm>
                    <a:prstGeom prst="rect">
                      <a:avLst/>
                    </a:prstGeom>
                    <a:noFill/>
                    <a:ln>
                      <a:noFill/>
                    </a:ln>
                  </pic:spPr>
                </pic:pic>
              </a:graphicData>
            </a:graphic>
          </wp:inline>
        </w:drawing>
      </w:r>
      <w:r>
        <w:rPr>
          <w:rFonts w:hint="eastAsia" w:ascii="宋体" w:hAnsi="宋体" w:eastAsia="宋体" w:cs="宋体"/>
          <w:kern w:val="2"/>
          <w:sz w:val="24"/>
          <w:szCs w:val="22"/>
          <w:lang w:val="en-US" w:eastAsia="zh-CN" w:bidi="ar"/>
        </w:rPr>
        <w:t>及式（7）算出光纤温度灵敏度</w:t>
      </w:r>
      <w:r>
        <w:rPr>
          <w:rFonts w:hint="default" w:ascii="Calibri" w:hAnsi="Calibri" w:eastAsia="宋体" w:cs="Times New Roman"/>
          <w:kern w:val="2"/>
          <w:position w:val="-23"/>
          <w:sz w:val="21"/>
          <w:szCs w:val="22"/>
          <w:lang w:val="en-US" w:eastAsia="zh-CN" w:bidi="ar"/>
        </w:rPr>
        <w:drawing>
          <wp:inline distT="0" distB="0" distL="114300" distR="114300">
            <wp:extent cx="1485900" cy="400050"/>
            <wp:effectExtent l="0" t="0" r="7620" b="0"/>
            <wp:docPr id="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0"/>
                    <pic:cNvPicPr>
                      <a:picLocks noChangeAspect="1"/>
                    </pic:cNvPicPr>
                  </pic:nvPicPr>
                  <pic:blipFill>
                    <a:blip r:embed="rId35">
                      <a:clrChange>
                        <a:clrFrom>
                          <a:srgbClr val="FFFFFF"/>
                        </a:clrFrom>
                        <a:clrTo>
                          <a:srgbClr val="FFFFFF">
                            <a:alpha val="0"/>
                          </a:srgbClr>
                        </a:clrTo>
                      </a:clrChange>
                    </a:blip>
                    <a:stretch>
                      <a:fillRect/>
                    </a:stretch>
                  </pic:blipFill>
                  <pic:spPr>
                    <a:xfrm>
                      <a:off x="0" y="0"/>
                      <a:ext cx="1485900" cy="400050"/>
                    </a:xfrm>
                    <a:prstGeom prst="rect">
                      <a:avLst/>
                    </a:prstGeom>
                    <a:noFill/>
                    <a:ln>
                      <a:noFill/>
                    </a:ln>
                  </pic:spPr>
                </pic:pic>
              </a:graphicData>
            </a:graphic>
          </wp:inline>
        </w:drawing>
      </w:r>
      <w:r>
        <w:rPr>
          <w:rFonts w:hint="eastAsia" w:ascii="宋体" w:hAnsi="宋体" w:eastAsia="宋体" w:cs="宋体"/>
          <w:kern w:val="2"/>
          <w:sz w:val="24"/>
          <w:szCs w:val="22"/>
          <w:lang w:val="en-US" w:eastAsia="zh-CN" w:bidi="ar"/>
        </w:rPr>
        <w:t xml:space="preserve">。 </w:t>
      </w:r>
    </w:p>
    <w:p>
      <w:pPr>
        <w:keepNext w:val="0"/>
        <w:keepLines w:val="0"/>
        <w:widowControl w:val="0"/>
        <w:suppressLineNumbers w:val="0"/>
        <w:kinsoku w:val="0"/>
        <w:overflowPunct w:val="0"/>
        <w:autoSpaceDE w:val="0"/>
        <w:autoSpaceDN w:val="0"/>
        <w:adjustRightInd w:val="0"/>
        <w:snapToGrid w:val="0"/>
        <w:spacing w:before="0" w:beforeAutospacing="0" w:after="0" w:afterAutospacing="0" w:line="288" w:lineRule="auto"/>
        <w:ind w:left="0" w:right="0" w:firstLine="480" w:firstLineChars="200"/>
        <w:jc w:val="left"/>
        <w:rPr>
          <w:rFonts w:hint="eastAsia" w:ascii="宋体" w:hAnsi="宋体" w:eastAsia="宋体" w:cs="宋体"/>
          <w:sz w:val="24"/>
          <w:szCs w:val="22"/>
          <w:lang w:val="en-US"/>
        </w:rPr>
      </w:pPr>
      <w:r>
        <w:rPr>
          <w:rFonts w:hint="eastAsia" w:ascii="宋体" w:hAnsi="宋体" w:eastAsia="宋体" w:cs="宋体"/>
          <w:kern w:val="2"/>
          <w:sz w:val="24"/>
          <w:szCs w:val="22"/>
          <w:lang w:val="en-US" w:eastAsia="zh-CN" w:bidi="ar"/>
        </w:rPr>
        <w:t>由于石英光纤的热膨胀系数极小（</w:t>
      </w:r>
      <w:r>
        <w:rPr>
          <w:rFonts w:hint="default" w:ascii="Calibri" w:hAnsi="Calibri" w:eastAsia="宋体" w:cs="Times New Roman"/>
          <w:kern w:val="2"/>
          <w:position w:val="-6"/>
          <w:sz w:val="21"/>
          <w:szCs w:val="22"/>
          <w:lang w:val="en-US" w:eastAsia="zh-CN" w:bidi="ar"/>
        </w:rPr>
        <w:drawing>
          <wp:inline distT="0" distB="0" distL="114300" distR="114300">
            <wp:extent cx="904875" cy="200025"/>
            <wp:effectExtent l="0" t="0" r="9525" b="13335"/>
            <wp:docPr id="1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1"/>
                    <pic:cNvPicPr>
                      <a:picLocks noChangeAspect="1"/>
                    </pic:cNvPicPr>
                  </pic:nvPicPr>
                  <pic:blipFill>
                    <a:blip r:embed="rId36">
                      <a:clrChange>
                        <a:clrFrom>
                          <a:srgbClr val="FFFFFF"/>
                        </a:clrFrom>
                        <a:clrTo>
                          <a:srgbClr val="FFFFFF">
                            <a:alpha val="0"/>
                          </a:srgbClr>
                        </a:clrTo>
                      </a:clrChange>
                    </a:blip>
                    <a:stretch>
                      <a:fillRect/>
                    </a:stretch>
                  </pic:blipFill>
                  <pic:spPr>
                    <a:xfrm>
                      <a:off x="0" y="0"/>
                      <a:ext cx="904875" cy="200025"/>
                    </a:xfrm>
                    <a:prstGeom prst="rect">
                      <a:avLst/>
                    </a:prstGeom>
                    <a:noFill/>
                    <a:ln>
                      <a:noFill/>
                    </a:ln>
                  </pic:spPr>
                </pic:pic>
              </a:graphicData>
            </a:graphic>
          </wp:inline>
        </w:drawing>
      </w:r>
      <w:r>
        <w:rPr>
          <w:rFonts w:hint="eastAsia" w:ascii="宋体" w:hAnsi="宋体" w:eastAsia="宋体" w:cs="宋体"/>
          <w:kern w:val="2"/>
          <w:sz w:val="24"/>
          <w:szCs w:val="22"/>
          <w:lang w:val="en-US" w:eastAsia="zh-CN" w:bidi="ar"/>
        </w:rPr>
        <w:t>）,其温度灵敏度几乎完全由折射率变化（</w:t>
      </w:r>
      <w:r>
        <w:rPr>
          <w:rFonts w:hint="default" w:ascii="Calibri" w:hAnsi="Calibri" w:eastAsia="宋体" w:cs="Times New Roman"/>
          <w:kern w:val="2"/>
          <w:position w:val="-6"/>
          <w:sz w:val="21"/>
          <w:szCs w:val="22"/>
          <w:lang w:val="en-US" w:eastAsia="zh-CN" w:bidi="ar"/>
        </w:rPr>
        <w:drawing>
          <wp:inline distT="0" distB="0" distL="114300" distR="114300">
            <wp:extent cx="990600" cy="200025"/>
            <wp:effectExtent l="0" t="0" r="0" b="13335"/>
            <wp:docPr id="1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2"/>
                    <pic:cNvPicPr>
                      <a:picLocks noChangeAspect="1"/>
                    </pic:cNvPicPr>
                  </pic:nvPicPr>
                  <pic:blipFill>
                    <a:blip r:embed="rId37">
                      <a:clrChange>
                        <a:clrFrom>
                          <a:srgbClr val="FFFFFF"/>
                        </a:clrFrom>
                        <a:clrTo>
                          <a:srgbClr val="FFFFFF">
                            <a:alpha val="0"/>
                          </a:srgbClr>
                        </a:clrTo>
                      </a:clrChange>
                    </a:blip>
                    <a:stretch>
                      <a:fillRect/>
                    </a:stretch>
                  </pic:blipFill>
                  <pic:spPr>
                    <a:xfrm>
                      <a:off x="0" y="0"/>
                      <a:ext cx="990600" cy="200025"/>
                    </a:xfrm>
                    <a:prstGeom prst="rect">
                      <a:avLst/>
                    </a:prstGeom>
                    <a:noFill/>
                    <a:ln>
                      <a:noFill/>
                    </a:ln>
                  </pic:spPr>
                </pic:pic>
              </a:graphicData>
            </a:graphic>
          </wp:inline>
        </w:drawing>
      </w:r>
      <w:r>
        <w:rPr>
          <w:rFonts w:hint="eastAsia" w:ascii="宋体" w:hAnsi="宋体" w:eastAsia="宋体" w:cs="宋体"/>
          <w:kern w:val="2"/>
          <w:sz w:val="24"/>
          <w:szCs w:val="22"/>
          <w:lang w:val="en-US" w:eastAsia="zh-CN" w:bidi="ar"/>
        </w:rPr>
        <w:t>）所决定。为了提高光纤温度灵敏度，在石英光纤外面包有一层护套层，使护套层材料的杨氏模量和膨胀系数对光纤的温度灵敏度有较大影响，这种做法称为对光纤进行温度“增敏”。计算表明，有护套层的石英光纤灵敏度</w:t>
      </w:r>
    </w:p>
    <w:tbl>
      <w:tblPr>
        <w:tblStyle w:val="10"/>
        <w:tblW w:w="0" w:type="auto"/>
        <w:jc w:val="center"/>
        <w:shd w:val="clear"/>
        <w:tblLayout w:type="autofit"/>
        <w:tblCellMar>
          <w:top w:w="0" w:type="dxa"/>
          <w:left w:w="108" w:type="dxa"/>
          <w:bottom w:w="0" w:type="dxa"/>
          <w:right w:w="108" w:type="dxa"/>
        </w:tblCellMar>
      </w:tblPr>
      <w:tblGrid>
        <w:gridCol w:w="7905"/>
        <w:gridCol w:w="617"/>
      </w:tblGrid>
      <w:tr>
        <w:tblPrEx>
          <w:shd w:val="clear"/>
          <w:tblCellMar>
            <w:top w:w="0" w:type="dxa"/>
            <w:left w:w="108" w:type="dxa"/>
            <w:bottom w:w="0" w:type="dxa"/>
            <w:right w:w="108" w:type="dxa"/>
          </w:tblCellMar>
        </w:tblPrEx>
        <w:trPr>
          <w:jc w:val="center"/>
        </w:trPr>
        <w:tc>
          <w:tcPr>
            <w:tcW w:w="7905" w:type="dxa"/>
            <w:shd w:val="clear"/>
            <w:vAlign w:val="center"/>
          </w:tcPr>
          <w:p>
            <w:pPr>
              <w:keepNext w:val="0"/>
              <w:keepLines w:val="0"/>
              <w:widowControl w:val="0"/>
              <w:suppressLineNumbers w:val="0"/>
              <w:kinsoku w:val="0"/>
              <w:overflowPunct w:val="0"/>
              <w:autoSpaceDE w:val="0"/>
              <w:autoSpaceDN w:val="0"/>
              <w:adjustRightInd w:val="0"/>
              <w:snapToGrid w:val="0"/>
              <w:spacing w:before="0" w:beforeAutospacing="0" w:after="0" w:afterAutospacing="0"/>
              <w:ind w:left="0" w:right="0" w:firstLine="420" w:firstLineChars="200"/>
              <w:jc w:val="left"/>
              <w:rPr>
                <w:rFonts w:hint="eastAsia" w:ascii="宋体" w:hAnsi="宋体" w:eastAsia="宋体" w:cs="宋体"/>
                <w:sz w:val="24"/>
                <w:szCs w:val="22"/>
                <w:bdr w:val="none" w:color="auto" w:sz="0" w:space="0"/>
                <w:lang w:val="en-US"/>
              </w:rPr>
            </w:pPr>
            <w:r>
              <w:rPr>
                <w:rFonts w:hint="default" w:ascii="Calibri" w:hAnsi="Calibri" w:eastAsia="宋体" w:cs="Times New Roman"/>
                <w:kern w:val="2"/>
                <w:sz w:val="21"/>
                <w:szCs w:val="22"/>
                <w:bdr w:val="none" w:color="auto" w:sz="0" w:space="0"/>
                <w:lang w:val="en-US" w:eastAsia="zh-CN" w:bidi="ar"/>
              </w:rPr>
              <w:drawing>
                <wp:inline distT="0" distB="0" distL="114300" distR="114300">
                  <wp:extent cx="1514475" cy="400050"/>
                  <wp:effectExtent l="0" t="0" r="9525" b="11430"/>
                  <wp:docPr id="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3"/>
                          <pic:cNvPicPr>
                            <a:picLocks noChangeAspect="1"/>
                          </pic:cNvPicPr>
                        </pic:nvPicPr>
                        <pic:blipFill>
                          <a:blip r:embed="rId38">
                            <a:clrChange>
                              <a:clrFrom>
                                <a:srgbClr val="FFFFFF"/>
                              </a:clrFrom>
                              <a:clrTo>
                                <a:srgbClr val="FFFFFF">
                                  <a:alpha val="0"/>
                                </a:srgbClr>
                              </a:clrTo>
                            </a:clrChange>
                          </a:blip>
                          <a:stretch>
                            <a:fillRect/>
                          </a:stretch>
                        </pic:blipFill>
                        <pic:spPr>
                          <a:xfrm>
                            <a:off x="0" y="0"/>
                            <a:ext cx="1514475" cy="400050"/>
                          </a:xfrm>
                          <a:prstGeom prst="rect">
                            <a:avLst/>
                          </a:prstGeom>
                          <a:noFill/>
                          <a:ln>
                            <a:noFill/>
                          </a:ln>
                        </pic:spPr>
                      </pic:pic>
                    </a:graphicData>
                  </a:graphic>
                </wp:inline>
              </w:drawing>
            </w:r>
          </w:p>
        </w:tc>
        <w:tc>
          <w:tcPr>
            <w:tcW w:w="617" w:type="dxa"/>
            <w:shd w:val="clear"/>
            <w:vAlign w:val="center"/>
          </w:tcPr>
          <w:p>
            <w:pPr>
              <w:keepNext w:val="0"/>
              <w:keepLines w:val="0"/>
              <w:widowControl w:val="0"/>
              <w:suppressLineNumbers w:val="0"/>
              <w:kinsoku w:val="0"/>
              <w:overflowPunct w:val="0"/>
              <w:autoSpaceDE w:val="0"/>
              <w:autoSpaceDN w:val="0"/>
              <w:adjustRightInd w:val="0"/>
              <w:snapToGrid w:val="0"/>
              <w:spacing w:before="0" w:beforeAutospacing="0" w:after="0" w:afterAutospacing="0"/>
              <w:ind w:left="0" w:right="0"/>
              <w:jc w:val="right"/>
              <w:rPr>
                <w:rFonts w:hint="eastAsia" w:ascii="宋体" w:hAnsi="宋体" w:eastAsia="宋体" w:cs="宋体"/>
                <w:sz w:val="24"/>
                <w:szCs w:val="22"/>
                <w:bdr w:val="none" w:color="auto" w:sz="0" w:space="0"/>
                <w:lang w:val="en-US"/>
              </w:rPr>
            </w:pPr>
            <w:r>
              <w:rPr>
                <w:rFonts w:hint="default" w:ascii="Times New Roman" w:hAnsi="Times New Roman" w:eastAsia="宋体" w:cs="Times New Roman"/>
                <w:kern w:val="2"/>
                <w:sz w:val="24"/>
                <w:szCs w:val="22"/>
                <w:bdr w:val="none" w:color="auto" w:sz="0" w:space="0"/>
                <w:lang w:val="en-US" w:eastAsia="zh-CN" w:bidi="ar"/>
              </w:rPr>
              <w:t>(11)</w:t>
            </w:r>
          </w:p>
        </w:tc>
      </w:tr>
    </w:tbl>
    <w:p>
      <w:pPr>
        <w:keepNext w:val="0"/>
        <w:keepLines w:val="0"/>
        <w:widowControl w:val="0"/>
        <w:suppressLineNumbers w:val="0"/>
        <w:kinsoku w:val="0"/>
        <w:overflowPunct w:val="0"/>
        <w:autoSpaceDE w:val="0"/>
        <w:autoSpaceDN w:val="0"/>
        <w:adjustRightInd w:val="0"/>
        <w:snapToGrid w:val="0"/>
        <w:spacing w:before="0" w:beforeAutospacing="0" w:after="0" w:afterAutospacing="0" w:line="288" w:lineRule="auto"/>
        <w:ind w:left="0" w:right="0" w:firstLine="480" w:firstLineChars="200"/>
        <w:jc w:val="left"/>
        <w:rPr>
          <w:rFonts w:hint="eastAsia" w:ascii="宋体" w:hAnsi="宋体" w:eastAsia="宋体" w:cs="宋体"/>
          <w:sz w:val="24"/>
          <w:szCs w:val="22"/>
          <w:lang w:val="en-US"/>
        </w:rPr>
      </w:pPr>
      <w:r>
        <w:rPr>
          <w:rFonts w:hint="eastAsia" w:ascii="宋体" w:hAnsi="宋体" w:eastAsia="宋体" w:cs="宋体"/>
          <w:kern w:val="2"/>
          <w:sz w:val="24"/>
          <w:szCs w:val="22"/>
          <w:lang w:val="en-US" w:eastAsia="zh-CN" w:bidi="ar"/>
        </w:rPr>
        <w:t>比裸光纤（</w:t>
      </w:r>
      <w:r>
        <w:rPr>
          <w:rFonts w:hint="default" w:ascii="Calibri" w:hAnsi="Calibri" w:eastAsia="宋体" w:cs="Times New Roman"/>
          <w:kern w:val="2"/>
          <w:position w:val="-24"/>
          <w:sz w:val="21"/>
          <w:szCs w:val="22"/>
          <w:lang w:val="en-US" w:eastAsia="zh-CN" w:bidi="ar"/>
        </w:rPr>
        <w:drawing>
          <wp:inline distT="0" distB="0" distL="114300" distR="114300">
            <wp:extent cx="1438275" cy="400050"/>
            <wp:effectExtent l="0" t="0" r="9525" b="0"/>
            <wp:docPr id="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4"/>
                    <pic:cNvPicPr>
                      <a:picLocks noChangeAspect="1"/>
                    </pic:cNvPicPr>
                  </pic:nvPicPr>
                  <pic:blipFill>
                    <a:blip r:embed="rId39">
                      <a:clrChange>
                        <a:clrFrom>
                          <a:srgbClr val="FFFFFF"/>
                        </a:clrFrom>
                        <a:clrTo>
                          <a:srgbClr val="FFFFFF">
                            <a:alpha val="0"/>
                          </a:srgbClr>
                        </a:clrTo>
                      </a:clrChange>
                    </a:blip>
                    <a:stretch>
                      <a:fillRect/>
                    </a:stretch>
                  </pic:blipFill>
                  <pic:spPr>
                    <a:xfrm>
                      <a:off x="0" y="0"/>
                      <a:ext cx="1438275" cy="400050"/>
                    </a:xfrm>
                    <a:prstGeom prst="rect">
                      <a:avLst/>
                    </a:prstGeom>
                    <a:noFill/>
                    <a:ln>
                      <a:noFill/>
                    </a:ln>
                  </pic:spPr>
                </pic:pic>
              </a:graphicData>
            </a:graphic>
          </wp:inline>
        </w:drawing>
      </w:r>
      <w:r>
        <w:rPr>
          <w:rFonts w:hint="eastAsia" w:ascii="宋体" w:hAnsi="宋体" w:eastAsia="宋体" w:cs="宋体"/>
          <w:kern w:val="2"/>
          <w:sz w:val="24"/>
          <w:szCs w:val="22"/>
          <w:lang w:val="en-US" w:eastAsia="zh-CN" w:bidi="ar"/>
        </w:rPr>
        <w:t>）大很多。</w:t>
      </w:r>
    </w:p>
    <w:p>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宋体" w:cs="宋体"/>
          <w:sz w:val="24"/>
          <w:szCs w:val="22"/>
          <w:lang w:val="en-US"/>
        </w:rPr>
      </w:pPr>
      <w:r>
        <w:rPr>
          <w:rFonts w:hint="eastAsia" w:ascii="宋体" w:hAnsi="宋体" w:eastAsia="宋体" w:cs="宋体"/>
          <w:kern w:val="2"/>
          <w:sz w:val="24"/>
          <w:szCs w:val="22"/>
          <w:lang w:val="en-US" w:eastAsia="zh-CN" w:bidi="ar"/>
        </w:rPr>
        <w:drawing>
          <wp:inline distT="0" distB="0" distL="114300" distR="114300">
            <wp:extent cx="4076700" cy="1428750"/>
            <wp:effectExtent l="0" t="0" r="7620" b="3810"/>
            <wp:docPr id="5" name="图片 58" descr="说明: 图片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8" descr="说明: 图片1副本"/>
                    <pic:cNvPicPr>
                      <a:picLocks noChangeAspect="1"/>
                    </pic:cNvPicPr>
                  </pic:nvPicPr>
                  <pic:blipFill>
                    <a:blip r:embed="rId40"/>
                    <a:stretch>
                      <a:fillRect/>
                    </a:stretch>
                  </pic:blipFill>
                  <pic:spPr>
                    <a:xfrm>
                      <a:off x="0" y="0"/>
                      <a:ext cx="4076700" cy="1428750"/>
                    </a:xfrm>
                    <a:prstGeom prst="rect">
                      <a:avLst/>
                    </a:prstGeom>
                    <a:noFill/>
                    <a:ln>
                      <a:noFill/>
                    </a:ln>
                  </pic:spPr>
                </pic:pic>
              </a:graphicData>
            </a:graphic>
          </wp:inline>
        </w:drawing>
      </w:r>
    </w:p>
    <w:p>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宋体" w:cs="宋体"/>
          <w:lang w:val="en-US"/>
        </w:rPr>
      </w:pPr>
      <w:r>
        <w:rPr>
          <w:rFonts w:hint="eastAsia" w:ascii="宋体" w:hAnsi="宋体" w:eastAsia="宋体" w:cs="宋体"/>
          <w:kern w:val="2"/>
          <w:sz w:val="21"/>
          <w:szCs w:val="22"/>
          <w:lang w:val="en-US" w:eastAsia="zh-CN" w:bidi="ar"/>
        </w:rPr>
        <w:t>图3传感器原理图</w:t>
      </w:r>
    </w:p>
    <w:p>
      <w:pPr>
        <w:adjustRightInd w:val="0"/>
        <w:snapToGrid w:val="0"/>
        <w:spacing w:line="276" w:lineRule="auto"/>
        <w:jc w:val="both"/>
        <w:rPr>
          <w:spacing w:val="-15"/>
        </w:rPr>
      </w:pPr>
    </w:p>
    <w:p>
      <w:pPr>
        <w:adjustRightInd w:val="0"/>
        <w:snapToGrid w:val="0"/>
        <w:spacing w:line="276" w:lineRule="auto"/>
        <w:jc w:val="both"/>
        <w:rPr>
          <w:spacing w:val="-15"/>
        </w:rPr>
      </w:pPr>
    </w:p>
    <w:p>
      <w:pPr>
        <w:adjustRightInd w:val="0"/>
        <w:snapToGrid w:val="0"/>
        <w:spacing w:line="276" w:lineRule="auto"/>
        <w:jc w:val="center"/>
        <w:rPr>
          <w:spacing w:val="-15"/>
        </w:rPr>
      </w:pPr>
    </w:p>
    <w:p>
      <w:pPr>
        <w:adjustRightInd w:val="0"/>
        <w:snapToGrid w:val="0"/>
        <w:spacing w:line="276" w:lineRule="auto"/>
        <w:jc w:val="center"/>
        <w:rPr>
          <w:spacing w:val="-15"/>
        </w:rPr>
      </w:pPr>
    </w:p>
    <w:p>
      <w:pPr>
        <w:adjustRightInd w:val="0"/>
        <w:snapToGrid w:val="0"/>
        <w:spacing w:beforeLines="50" w:afterLines="50"/>
        <w:jc w:val="both"/>
        <w:rPr>
          <w:rStyle w:val="13"/>
          <w:rFonts w:eastAsia="黑体"/>
          <w:b/>
          <w:bCs/>
          <w:color w:val="000000"/>
          <w:sz w:val="32"/>
          <w:szCs w:val="32"/>
        </w:rPr>
      </w:pPr>
      <w:r>
        <w:rPr>
          <w:rStyle w:val="13"/>
          <w:rFonts w:eastAsia="黑体"/>
          <w:color w:val="000000"/>
          <w:sz w:val="32"/>
          <w:szCs w:val="32"/>
          <w:highlight w:val="cyan"/>
        </w:rPr>
        <w:t>四、实验</w:t>
      </w:r>
      <w:r>
        <w:rPr>
          <w:rStyle w:val="13"/>
          <w:rFonts w:hint="eastAsia" w:eastAsia="黑体"/>
          <w:color w:val="000000"/>
          <w:sz w:val="32"/>
          <w:szCs w:val="32"/>
          <w:highlight w:val="cyan"/>
          <w:lang w:val="en-US" w:eastAsia="zh-CN"/>
        </w:rPr>
        <w:t>步骤</w:t>
      </w:r>
      <w:r>
        <w:rPr>
          <w:rStyle w:val="13"/>
          <w:rFonts w:eastAsia="黑体"/>
          <w:color w:val="000000" w:themeColor="text1"/>
          <w:sz w:val="32"/>
          <w:szCs w:val="32"/>
          <w:highlight w:val="cyan"/>
          <w14:textFill>
            <w14:solidFill>
              <w14:schemeClr w14:val="tx1"/>
            </w14:solidFill>
          </w14:textFill>
        </w:rPr>
        <w:t xml:space="preserve">                                 </w:t>
      </w:r>
      <w:r>
        <w:rPr>
          <w:rStyle w:val="13"/>
          <w:rFonts w:hint="eastAsia" w:eastAsia="黑体"/>
          <w:color w:val="000000" w:themeColor="text1"/>
          <w:sz w:val="32"/>
          <w:szCs w:val="32"/>
          <w:highlight w:val="cyan"/>
          <w14:textFill>
            <w14:solidFill>
              <w14:schemeClr w14:val="tx1"/>
            </w14:solidFill>
          </w14:textFill>
        </w:rPr>
        <w:t xml:space="preserve">               </w:t>
      </w:r>
    </w:p>
    <w:p>
      <w:pPr>
        <w:pStyle w:val="3"/>
        <w:keepNext w:val="0"/>
        <w:keepLines w:val="0"/>
        <w:widowControl/>
        <w:suppressLineNumbers w:val="0"/>
        <w:snapToGrid w:val="0"/>
        <w:spacing w:before="0" w:beforeAutospacing="0" w:after="0" w:afterAutospacing="0" w:line="288" w:lineRule="auto"/>
        <w:ind w:left="105" w:right="0" w:firstLine="0"/>
        <w:jc w:val="both"/>
        <w:rPr>
          <w:rFonts w:hint="eastAsia" w:ascii="宋体" w:hAnsi="宋体" w:eastAsia="宋体" w:cs="宋体"/>
          <w:b/>
          <w:i w:val="0"/>
          <w:caps w:val="0"/>
          <w:color w:val="000000"/>
          <w:spacing w:val="0"/>
          <w:sz w:val="24"/>
          <w:szCs w:val="24"/>
          <w:u w:val="none"/>
        </w:rPr>
      </w:pPr>
      <w:r>
        <w:rPr>
          <w:rFonts w:hint="eastAsia" w:ascii="宋体" w:hAnsi="宋体" w:eastAsia="宋体" w:cs="宋体"/>
          <w:b/>
          <w:i w:val="0"/>
          <w:caps w:val="0"/>
          <w:color w:val="000000"/>
          <w:spacing w:val="0"/>
          <w:sz w:val="24"/>
          <w:szCs w:val="24"/>
          <w:u w:val="none"/>
          <w:lang w:val="en-US"/>
        </w:rPr>
        <w:t>1.</w:t>
      </w:r>
      <w:r>
        <w:rPr>
          <w:rFonts w:hint="eastAsia" w:ascii="宋体" w:hAnsi="宋体" w:eastAsia="宋体" w:cs="宋体"/>
          <w:b/>
          <w:i w:val="0"/>
          <w:caps w:val="0"/>
          <w:snapToGrid w:val="0"/>
          <w:color w:val="000000"/>
          <w:spacing w:val="0"/>
          <w:sz w:val="24"/>
          <w:szCs w:val="24"/>
          <w:u w:val="none"/>
        </w:rPr>
        <w:t>光纤端面制作说明</w:t>
      </w:r>
    </w:p>
    <w:p>
      <w:pPr>
        <w:keepNext w:val="0"/>
        <w:keepLines w:val="0"/>
        <w:widowControl/>
        <w:suppressLineNumbers w:val="0"/>
        <w:snapToGrid w:val="0"/>
        <w:spacing w:before="0" w:beforeAutospacing="0" w:after="0" w:afterAutospacing="0" w:line="288" w:lineRule="auto"/>
        <w:ind w:left="0" w:right="0" w:firstLine="480"/>
        <w:jc w:val="left"/>
        <w:textAlignment w:val="baseline"/>
        <w:rPr>
          <w:rFonts w:ascii="&amp;quot" w:hAnsi="&amp;quot" w:eastAsia="&amp;quot" w:cs="&amp;quot"/>
          <w:i w:val="0"/>
          <w:caps w:val="0"/>
          <w:color w:val="000000"/>
          <w:spacing w:val="0"/>
          <w:sz w:val="21"/>
          <w:szCs w:val="21"/>
          <w:u w:val="none"/>
        </w:rPr>
      </w:pPr>
      <w:r>
        <w:rPr>
          <w:rFonts w:hint="eastAsia" w:ascii="宋体" w:hAnsi="宋体" w:eastAsia="宋体" w:cs="宋体"/>
          <w:i w:val="0"/>
          <w:caps w:val="0"/>
          <w:color w:val="000000"/>
          <w:spacing w:val="0"/>
          <w:kern w:val="0"/>
          <w:sz w:val="24"/>
          <w:szCs w:val="24"/>
          <w:u w:val="none"/>
          <w:vertAlign w:val="baseline"/>
          <w:lang w:val="en-US" w:eastAsia="zh-CN" w:bidi="ar"/>
        </w:rPr>
        <w:t>用光纤剥线钳剥去涂敷层，光纤有三层、四层、五层之分，如果是三层光纤，先用拨线钳剥去涂敷层，将剩下的包层和纤芯嵌入光纤夹具，用宝石刀切割端面，制备出完好的光纤端面；若是四层光纤，应先剥去外保护层，其它步骤同上；若是五层光纤，应先剥去第五和第四保护层，其它步骤同上。</w:t>
      </w:r>
    </w:p>
    <w:p>
      <w:pPr>
        <w:pStyle w:val="3"/>
        <w:keepNext w:val="0"/>
        <w:keepLines w:val="0"/>
        <w:widowControl/>
        <w:suppressLineNumbers w:val="0"/>
        <w:snapToGrid w:val="0"/>
        <w:spacing w:before="0" w:beforeAutospacing="0" w:after="0" w:afterAutospacing="0" w:line="288" w:lineRule="auto"/>
        <w:ind w:left="105" w:right="0" w:firstLine="0"/>
        <w:jc w:val="both"/>
        <w:rPr>
          <w:rFonts w:hint="eastAsia" w:ascii="宋体" w:hAnsi="宋体" w:eastAsia="宋体" w:cs="宋体"/>
          <w:b/>
          <w:i w:val="0"/>
          <w:caps w:val="0"/>
          <w:color w:val="000000"/>
          <w:spacing w:val="0"/>
          <w:sz w:val="24"/>
          <w:szCs w:val="24"/>
          <w:u w:val="none"/>
        </w:rPr>
      </w:pPr>
      <w:r>
        <w:rPr>
          <w:rFonts w:hint="eastAsia" w:ascii="宋体" w:hAnsi="宋体" w:eastAsia="宋体" w:cs="宋体"/>
          <w:b/>
          <w:i w:val="0"/>
          <w:caps w:val="0"/>
          <w:color w:val="000000"/>
          <w:spacing w:val="0"/>
          <w:sz w:val="24"/>
          <w:szCs w:val="24"/>
          <w:u w:val="none"/>
          <w:lang w:val="en-US"/>
        </w:rPr>
        <w:t>2.</w:t>
      </w:r>
      <w:r>
        <w:rPr>
          <w:rFonts w:hint="eastAsia" w:ascii="宋体" w:hAnsi="宋体" w:eastAsia="宋体" w:cs="宋体"/>
          <w:b/>
          <w:i w:val="0"/>
          <w:caps w:val="0"/>
          <w:snapToGrid w:val="0"/>
          <w:color w:val="000000"/>
          <w:spacing w:val="0"/>
          <w:sz w:val="24"/>
          <w:szCs w:val="24"/>
          <w:u w:val="none"/>
        </w:rPr>
        <w:t>光纤耦合效率测量</w:t>
      </w:r>
    </w:p>
    <w:p>
      <w:pPr>
        <w:keepNext w:val="0"/>
        <w:keepLines w:val="0"/>
        <w:widowControl/>
        <w:suppressLineNumbers w:val="0"/>
        <w:snapToGrid w:val="0"/>
        <w:spacing w:before="0" w:beforeAutospacing="0" w:after="0" w:afterAutospacing="0" w:line="288" w:lineRule="auto"/>
        <w:ind w:left="0" w:right="0" w:firstLine="480"/>
        <w:jc w:val="left"/>
        <w:textAlignment w:val="baseline"/>
        <w:rPr>
          <w:rFonts w:hint="default" w:ascii="&amp;quot" w:hAnsi="&amp;quot" w:eastAsia="&amp;quot" w:cs="&amp;quot"/>
          <w:i w:val="0"/>
          <w:caps w:val="0"/>
          <w:color w:val="000000"/>
          <w:spacing w:val="0"/>
          <w:sz w:val="21"/>
          <w:szCs w:val="21"/>
          <w:u w:val="none"/>
        </w:rPr>
      </w:pPr>
      <w:r>
        <w:rPr>
          <w:rFonts w:hint="eastAsia" w:ascii="宋体" w:hAnsi="宋体" w:eastAsia="宋体" w:cs="宋体"/>
          <w:i w:val="0"/>
          <w:caps w:val="0"/>
          <w:color w:val="000000"/>
          <w:spacing w:val="0"/>
          <w:kern w:val="0"/>
          <w:sz w:val="24"/>
          <w:szCs w:val="24"/>
          <w:u w:val="none"/>
          <w:vertAlign w:val="baseline"/>
          <w:lang w:val="en-US" w:eastAsia="zh-CN" w:bidi="ar"/>
        </w:rPr>
        <w:t>(1) 取一根合适长度的光纤，切好端面，将切好端面的光纤固定在五维调整架上，并使光纤大致对准激光器；</w:t>
      </w:r>
    </w:p>
    <w:p>
      <w:pPr>
        <w:keepNext w:val="0"/>
        <w:keepLines w:val="0"/>
        <w:widowControl/>
        <w:suppressLineNumbers w:val="0"/>
        <w:snapToGrid w:val="0"/>
        <w:spacing w:before="0" w:beforeAutospacing="0" w:after="0" w:afterAutospacing="0" w:line="288" w:lineRule="auto"/>
        <w:ind w:left="0" w:right="0" w:firstLine="480"/>
        <w:jc w:val="left"/>
        <w:textAlignment w:val="baseline"/>
        <w:rPr>
          <w:rFonts w:hint="default" w:ascii="&amp;quot" w:hAnsi="&amp;quot" w:eastAsia="&amp;quot" w:cs="&amp;quot"/>
          <w:i w:val="0"/>
          <w:caps w:val="0"/>
          <w:color w:val="000000"/>
          <w:spacing w:val="0"/>
          <w:sz w:val="21"/>
          <w:szCs w:val="21"/>
          <w:u w:val="none"/>
        </w:rPr>
      </w:pPr>
      <w:r>
        <w:rPr>
          <w:rFonts w:hint="eastAsia" w:ascii="宋体" w:hAnsi="宋体" w:eastAsia="宋体" w:cs="宋体"/>
          <w:i w:val="0"/>
          <w:caps w:val="0"/>
          <w:color w:val="000000"/>
          <w:spacing w:val="0"/>
          <w:kern w:val="0"/>
          <w:sz w:val="24"/>
          <w:szCs w:val="24"/>
          <w:u w:val="none"/>
          <w:vertAlign w:val="baseline"/>
          <w:lang w:val="en-US" w:eastAsia="zh-CN" w:bidi="ar"/>
        </w:rPr>
        <w:t>(2) 打开激光器；</w:t>
      </w:r>
    </w:p>
    <w:p>
      <w:pPr>
        <w:keepNext w:val="0"/>
        <w:keepLines w:val="0"/>
        <w:widowControl/>
        <w:suppressLineNumbers w:val="0"/>
        <w:snapToGrid w:val="0"/>
        <w:spacing w:before="0" w:beforeAutospacing="0" w:after="0" w:afterAutospacing="0" w:line="288" w:lineRule="auto"/>
        <w:ind w:left="0" w:right="0" w:firstLine="480"/>
        <w:jc w:val="left"/>
        <w:textAlignment w:val="baseline"/>
        <w:rPr>
          <w:rFonts w:hint="default" w:ascii="&amp;quot" w:hAnsi="&amp;quot" w:eastAsia="&amp;quot" w:cs="&amp;quot"/>
          <w:i w:val="0"/>
          <w:caps w:val="0"/>
          <w:color w:val="000000"/>
          <w:spacing w:val="0"/>
          <w:sz w:val="21"/>
          <w:szCs w:val="21"/>
          <w:u w:val="none"/>
        </w:rPr>
      </w:pPr>
      <w:r>
        <w:rPr>
          <w:rFonts w:hint="eastAsia" w:ascii="宋体" w:hAnsi="宋体" w:eastAsia="宋体" w:cs="宋体"/>
          <w:i w:val="0"/>
          <w:caps w:val="0"/>
          <w:color w:val="000000"/>
          <w:spacing w:val="0"/>
          <w:kern w:val="0"/>
          <w:sz w:val="24"/>
          <w:szCs w:val="24"/>
          <w:u w:val="none"/>
          <w:vertAlign w:val="baseline"/>
          <w:lang w:val="en-US" w:eastAsia="zh-CN" w:bidi="ar"/>
        </w:rPr>
        <w:t>(3) 将功率计对准激光器的光出口处，测量激光器的输出功率，记录光功率计读数；</w:t>
      </w:r>
    </w:p>
    <w:p>
      <w:pPr>
        <w:keepNext w:val="0"/>
        <w:keepLines w:val="0"/>
        <w:widowControl/>
        <w:suppressLineNumbers w:val="0"/>
        <w:snapToGrid w:val="0"/>
        <w:spacing w:before="0" w:beforeAutospacing="0" w:after="0" w:afterAutospacing="0" w:line="288" w:lineRule="auto"/>
        <w:ind w:left="0" w:right="0" w:firstLine="480"/>
        <w:jc w:val="left"/>
        <w:textAlignment w:val="baseline"/>
        <w:rPr>
          <w:rFonts w:hint="default" w:ascii="&amp;quot" w:hAnsi="&amp;quot" w:eastAsia="&amp;quot" w:cs="&amp;quot"/>
          <w:i w:val="0"/>
          <w:caps w:val="0"/>
          <w:color w:val="000000"/>
          <w:spacing w:val="0"/>
          <w:sz w:val="21"/>
          <w:szCs w:val="21"/>
          <w:u w:val="none"/>
        </w:rPr>
      </w:pPr>
      <w:r>
        <w:rPr>
          <w:rFonts w:hint="eastAsia" w:ascii="宋体" w:hAnsi="宋体" w:eastAsia="宋体" w:cs="宋体"/>
          <w:i w:val="0"/>
          <w:caps w:val="0"/>
          <w:color w:val="000000"/>
          <w:spacing w:val="0"/>
          <w:kern w:val="0"/>
          <w:sz w:val="24"/>
          <w:szCs w:val="24"/>
          <w:u w:val="none"/>
          <w:vertAlign w:val="baseline"/>
          <w:lang w:val="en-US" w:eastAsia="zh-CN" w:bidi="ar"/>
        </w:rPr>
        <w:t xml:space="preserve">(4) 粗调节：调节五维调整架，使激光打在光纤端面上，将光纤的另一端（PC头）旋入功率计测量端口上； </w:t>
      </w:r>
    </w:p>
    <w:p>
      <w:pPr>
        <w:keepNext w:val="0"/>
        <w:keepLines w:val="0"/>
        <w:widowControl/>
        <w:suppressLineNumbers w:val="0"/>
        <w:snapToGrid w:val="0"/>
        <w:spacing w:before="0" w:beforeAutospacing="0" w:after="0" w:afterAutospacing="0" w:line="288" w:lineRule="auto"/>
        <w:ind w:left="0" w:right="0" w:firstLine="480"/>
        <w:jc w:val="left"/>
        <w:textAlignment w:val="baseline"/>
        <w:rPr>
          <w:rFonts w:hint="default" w:ascii="&amp;quot" w:hAnsi="&amp;quot" w:eastAsia="&amp;quot" w:cs="&amp;quot"/>
          <w:i w:val="0"/>
          <w:caps w:val="0"/>
          <w:color w:val="000000"/>
          <w:spacing w:val="0"/>
          <w:sz w:val="21"/>
          <w:szCs w:val="21"/>
          <w:u w:val="none"/>
        </w:rPr>
      </w:pPr>
      <w:r>
        <w:rPr>
          <w:rFonts w:hint="eastAsia" w:ascii="宋体" w:hAnsi="宋体" w:eastAsia="宋体" w:cs="宋体"/>
          <w:i w:val="0"/>
          <w:caps w:val="0"/>
          <w:color w:val="000000"/>
          <w:spacing w:val="0"/>
          <w:kern w:val="0"/>
          <w:sz w:val="24"/>
          <w:szCs w:val="24"/>
          <w:u w:val="none"/>
          <w:vertAlign w:val="baseline"/>
          <w:lang w:val="en-US" w:eastAsia="zh-CN" w:bidi="ar"/>
        </w:rPr>
        <w:t>(5) 按下“</w:t>
      </w:r>
      <w:r>
        <w:rPr>
          <w:rFonts w:hint="default" w:ascii="&amp;quot" w:hAnsi="&amp;quot" w:eastAsia="&amp;quot" w:cs="&amp;quot"/>
          <w:i w:val="0"/>
          <w:caps w:val="0"/>
          <w:color w:val="000000"/>
          <w:spacing w:val="0"/>
          <w:kern w:val="0"/>
          <w:sz w:val="21"/>
          <w:szCs w:val="21"/>
          <w:u w:val="none"/>
          <w:vertAlign w:val="baseline"/>
          <w:lang w:val="en-US" w:eastAsia="zh-CN" w:bidi="ar"/>
        </w:rPr>
        <w:drawing>
          <wp:inline distT="0" distB="0" distL="114300" distR="114300">
            <wp:extent cx="200025" cy="228600"/>
            <wp:effectExtent l="0" t="0" r="13335" b="0"/>
            <wp:docPr id="51" name="图片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6" descr="IMG_256"/>
                    <pic:cNvPicPr>
                      <a:picLocks noChangeAspect="1"/>
                    </pic:cNvPicPr>
                  </pic:nvPicPr>
                  <pic:blipFill>
                    <a:blip r:embed="rId41"/>
                    <a:stretch>
                      <a:fillRect/>
                    </a:stretch>
                  </pic:blipFill>
                  <pic:spPr>
                    <a:xfrm>
                      <a:off x="0" y="0"/>
                      <a:ext cx="200025" cy="228600"/>
                    </a:xfrm>
                    <a:prstGeom prst="rect">
                      <a:avLst/>
                    </a:prstGeom>
                    <a:noFill/>
                    <a:ln w="9525">
                      <a:noFill/>
                    </a:ln>
                  </pic:spPr>
                </pic:pic>
              </a:graphicData>
            </a:graphic>
          </wp:inline>
        </w:drawing>
      </w:r>
      <w:r>
        <w:rPr>
          <w:rFonts w:hint="eastAsia" w:ascii="宋体" w:hAnsi="宋体" w:eastAsia="宋体" w:cs="宋体"/>
          <w:i w:val="0"/>
          <w:caps w:val="0"/>
          <w:color w:val="000000"/>
          <w:spacing w:val="0"/>
          <w:kern w:val="0"/>
          <w:sz w:val="24"/>
          <w:szCs w:val="24"/>
          <w:u w:val="none"/>
          <w:vertAlign w:val="baseline"/>
          <w:lang w:val="en-US" w:eastAsia="zh-CN" w:bidi="ar"/>
        </w:rPr>
        <w:t>”键打开光功率计；按下“λ”键选择光波长为650nm；按“W/dBm”键选择pW为测量单位；</w:t>
      </w:r>
    </w:p>
    <w:p>
      <w:pPr>
        <w:keepNext w:val="0"/>
        <w:keepLines w:val="0"/>
        <w:widowControl/>
        <w:suppressLineNumbers w:val="0"/>
        <w:snapToGrid w:val="0"/>
        <w:spacing w:before="0" w:beforeAutospacing="0" w:after="0" w:afterAutospacing="0" w:line="288" w:lineRule="auto"/>
        <w:ind w:left="0" w:right="0" w:firstLine="480"/>
        <w:jc w:val="left"/>
        <w:textAlignment w:val="baseline"/>
        <w:rPr>
          <w:rFonts w:hint="default" w:ascii="&amp;quot" w:hAnsi="&amp;quot" w:eastAsia="&amp;quot" w:cs="&amp;quot"/>
          <w:i w:val="0"/>
          <w:caps w:val="0"/>
          <w:color w:val="000000"/>
          <w:spacing w:val="0"/>
          <w:sz w:val="21"/>
          <w:szCs w:val="21"/>
          <w:u w:val="none"/>
        </w:rPr>
      </w:pPr>
      <w:r>
        <w:rPr>
          <w:rFonts w:hint="eastAsia" w:ascii="宋体" w:hAnsi="宋体" w:eastAsia="宋体" w:cs="宋体"/>
          <w:i w:val="0"/>
          <w:caps w:val="0"/>
          <w:color w:val="000000"/>
          <w:spacing w:val="0"/>
          <w:kern w:val="0"/>
          <w:sz w:val="24"/>
          <w:szCs w:val="24"/>
          <w:u w:val="none"/>
          <w:vertAlign w:val="baseline"/>
          <w:lang w:val="en-US" w:eastAsia="zh-CN" w:bidi="ar"/>
        </w:rPr>
        <w:t>(6) 细调节：仔细调节五维调整架，使得激光与光纤的耦合达到最佳状态，当功率计示数最大时，记录光功率计读数。计算激光与光纤直接耦合的耦合效率；</w:t>
      </w:r>
    </w:p>
    <w:p>
      <w:pPr>
        <w:keepNext w:val="0"/>
        <w:keepLines w:val="0"/>
        <w:widowControl/>
        <w:suppressLineNumbers w:val="0"/>
        <w:snapToGrid w:val="0"/>
        <w:spacing w:before="0" w:beforeAutospacing="0" w:after="0" w:afterAutospacing="0" w:line="288" w:lineRule="auto"/>
        <w:ind w:left="0" w:right="0" w:firstLine="480"/>
        <w:jc w:val="left"/>
        <w:textAlignment w:val="baseline"/>
        <w:rPr>
          <w:rFonts w:hint="default" w:ascii="&amp;quot" w:hAnsi="&amp;quot" w:eastAsia="&amp;quot" w:cs="&amp;quot"/>
          <w:i w:val="0"/>
          <w:caps w:val="0"/>
          <w:color w:val="000000"/>
          <w:spacing w:val="0"/>
          <w:sz w:val="21"/>
          <w:szCs w:val="21"/>
          <w:u w:val="none"/>
        </w:rPr>
      </w:pPr>
      <w:r>
        <w:rPr>
          <w:rFonts w:hint="eastAsia" w:ascii="宋体" w:hAnsi="宋体" w:eastAsia="宋体" w:cs="宋体"/>
          <w:i w:val="0"/>
          <w:caps w:val="0"/>
          <w:color w:val="000000"/>
          <w:spacing w:val="0"/>
          <w:kern w:val="0"/>
          <w:sz w:val="24"/>
          <w:szCs w:val="24"/>
          <w:u w:val="none"/>
          <w:vertAlign w:val="baseline"/>
          <w:lang w:val="en-US" w:eastAsia="zh-CN" w:bidi="ar"/>
        </w:rPr>
        <w:t>(7) 将透镜放入五维调整架上，仔细调节五维调整架，使得激光与光纤的耦合达到最佳状态，当功率计示数最大时，记录光功率计读数。计算激光与光纤间接耦合的耦合效率；</w:t>
      </w:r>
    </w:p>
    <w:p>
      <w:pPr>
        <w:keepNext w:val="0"/>
        <w:keepLines w:val="0"/>
        <w:widowControl/>
        <w:suppressLineNumbers w:val="0"/>
        <w:snapToGrid w:val="0"/>
        <w:spacing w:before="0" w:beforeAutospacing="0" w:after="0" w:afterAutospacing="0" w:line="288" w:lineRule="auto"/>
        <w:ind w:left="0" w:right="0" w:firstLine="480"/>
        <w:jc w:val="left"/>
        <w:textAlignment w:val="baseline"/>
        <w:rPr>
          <w:rFonts w:hint="default" w:ascii="&amp;quot" w:hAnsi="&amp;quot" w:eastAsia="&amp;quot" w:cs="&amp;quot"/>
          <w:i w:val="0"/>
          <w:caps w:val="0"/>
          <w:color w:val="000000"/>
          <w:spacing w:val="0"/>
          <w:sz w:val="21"/>
          <w:szCs w:val="21"/>
          <w:u w:val="none"/>
        </w:rPr>
      </w:pPr>
      <w:r>
        <w:rPr>
          <w:rFonts w:hint="eastAsia" w:ascii="宋体" w:hAnsi="宋体" w:eastAsia="宋体" w:cs="宋体"/>
          <w:i w:val="0"/>
          <w:caps w:val="0"/>
          <w:color w:val="000000"/>
          <w:spacing w:val="0"/>
          <w:kern w:val="0"/>
          <w:sz w:val="24"/>
          <w:szCs w:val="24"/>
          <w:u w:val="none"/>
          <w:vertAlign w:val="baseline"/>
          <w:lang w:val="en-US" w:eastAsia="zh-CN" w:bidi="ar"/>
        </w:rPr>
        <w:t>(8) 实验完毕后，按光功率计“</w:t>
      </w:r>
      <w:r>
        <w:rPr>
          <w:rFonts w:hint="default" w:ascii="&amp;quot" w:hAnsi="&amp;quot" w:eastAsia="&amp;quot" w:cs="&amp;quot"/>
          <w:i w:val="0"/>
          <w:caps w:val="0"/>
          <w:color w:val="000000"/>
          <w:spacing w:val="0"/>
          <w:kern w:val="0"/>
          <w:sz w:val="21"/>
          <w:szCs w:val="21"/>
          <w:u w:val="none"/>
          <w:vertAlign w:val="baseline"/>
          <w:lang w:val="en-US" w:eastAsia="zh-CN" w:bidi="ar"/>
        </w:rPr>
        <w:drawing>
          <wp:inline distT="0" distB="0" distL="114300" distR="114300">
            <wp:extent cx="200025" cy="228600"/>
            <wp:effectExtent l="0" t="0" r="13335" b="0"/>
            <wp:docPr id="52" name="图片 4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7" descr="IMG_257"/>
                    <pic:cNvPicPr>
                      <a:picLocks noChangeAspect="1"/>
                    </pic:cNvPicPr>
                  </pic:nvPicPr>
                  <pic:blipFill>
                    <a:blip r:embed="rId42"/>
                    <a:stretch>
                      <a:fillRect/>
                    </a:stretch>
                  </pic:blipFill>
                  <pic:spPr>
                    <a:xfrm>
                      <a:off x="0" y="0"/>
                      <a:ext cx="200025" cy="228600"/>
                    </a:xfrm>
                    <a:prstGeom prst="rect">
                      <a:avLst/>
                    </a:prstGeom>
                    <a:noFill/>
                    <a:ln w="9525">
                      <a:noFill/>
                    </a:ln>
                  </pic:spPr>
                </pic:pic>
              </a:graphicData>
            </a:graphic>
          </wp:inline>
        </w:drawing>
      </w:r>
      <w:r>
        <w:rPr>
          <w:rFonts w:hint="eastAsia" w:ascii="宋体" w:hAnsi="宋体" w:eastAsia="宋体" w:cs="宋体"/>
          <w:i w:val="0"/>
          <w:caps w:val="0"/>
          <w:color w:val="000000"/>
          <w:spacing w:val="0"/>
          <w:kern w:val="0"/>
          <w:sz w:val="24"/>
          <w:szCs w:val="24"/>
          <w:u w:val="none"/>
          <w:vertAlign w:val="baseline"/>
          <w:lang w:val="en-US" w:eastAsia="zh-CN" w:bidi="ar"/>
        </w:rPr>
        <w:t>”键关闭光功率计；关闭激光器电源。</w:t>
      </w:r>
    </w:p>
    <w:p>
      <w:pPr>
        <w:pStyle w:val="3"/>
        <w:keepNext w:val="0"/>
        <w:keepLines w:val="0"/>
        <w:widowControl/>
        <w:suppressLineNumbers w:val="0"/>
        <w:snapToGrid w:val="0"/>
        <w:spacing w:before="0" w:beforeAutospacing="0" w:after="0" w:afterAutospacing="0" w:line="288" w:lineRule="auto"/>
        <w:ind w:left="105" w:right="0" w:firstLine="0"/>
        <w:jc w:val="both"/>
        <w:rPr>
          <w:rFonts w:hint="eastAsia" w:ascii="宋体" w:hAnsi="宋体" w:eastAsia="宋体" w:cs="宋体"/>
          <w:b/>
          <w:i w:val="0"/>
          <w:caps w:val="0"/>
          <w:color w:val="000000"/>
          <w:spacing w:val="0"/>
          <w:sz w:val="24"/>
          <w:szCs w:val="24"/>
          <w:u w:val="none"/>
        </w:rPr>
      </w:pPr>
      <w:r>
        <w:rPr>
          <w:rFonts w:hint="eastAsia" w:ascii="宋体" w:hAnsi="宋体" w:eastAsia="宋体" w:cs="宋体"/>
          <w:b/>
          <w:i w:val="0"/>
          <w:caps w:val="0"/>
          <w:color w:val="000000"/>
          <w:spacing w:val="0"/>
          <w:sz w:val="24"/>
          <w:szCs w:val="24"/>
          <w:u w:val="none"/>
          <w:lang w:val="en-US"/>
        </w:rPr>
        <w:t>3.</w:t>
      </w:r>
      <w:r>
        <w:rPr>
          <w:rFonts w:hint="eastAsia" w:ascii="宋体" w:hAnsi="宋体" w:eastAsia="宋体" w:cs="宋体"/>
          <w:b/>
          <w:i w:val="0"/>
          <w:caps w:val="0"/>
          <w:snapToGrid w:val="0"/>
          <w:color w:val="000000"/>
          <w:spacing w:val="0"/>
          <w:sz w:val="24"/>
          <w:szCs w:val="24"/>
          <w:u w:val="none"/>
        </w:rPr>
        <w:t>光纤传感实验</w:t>
      </w:r>
    </w:p>
    <w:p>
      <w:pPr>
        <w:keepNext w:val="0"/>
        <w:keepLines w:val="0"/>
        <w:widowControl/>
        <w:suppressLineNumbers w:val="0"/>
        <w:snapToGrid w:val="0"/>
        <w:spacing w:before="0" w:beforeAutospacing="0" w:after="0" w:afterAutospacing="0" w:line="288" w:lineRule="auto"/>
        <w:ind w:left="0" w:right="0" w:firstLine="480"/>
        <w:jc w:val="left"/>
        <w:textAlignment w:val="baseline"/>
        <w:rPr>
          <w:rFonts w:hint="default" w:ascii="&amp;quot" w:hAnsi="&amp;quot" w:eastAsia="&amp;quot" w:cs="&amp;quot"/>
          <w:i w:val="0"/>
          <w:caps w:val="0"/>
          <w:color w:val="000000"/>
          <w:spacing w:val="0"/>
          <w:sz w:val="21"/>
          <w:szCs w:val="21"/>
          <w:u w:val="none"/>
        </w:rPr>
      </w:pPr>
      <w:r>
        <w:rPr>
          <w:rFonts w:hint="eastAsia" w:ascii="宋体" w:hAnsi="宋体" w:eastAsia="宋体" w:cs="宋体"/>
          <w:i w:val="0"/>
          <w:caps w:val="0"/>
          <w:color w:val="000000"/>
          <w:spacing w:val="0"/>
          <w:kern w:val="0"/>
          <w:sz w:val="24"/>
          <w:szCs w:val="24"/>
          <w:u w:val="none"/>
          <w:vertAlign w:val="baseline"/>
          <w:lang w:val="en-US" w:eastAsia="zh-CN" w:bidi="ar"/>
        </w:rPr>
        <w:t>(1) 打开数显调节仪总电源；打开激光器电源，打开显示器电源；</w:t>
      </w:r>
    </w:p>
    <w:p>
      <w:pPr>
        <w:keepNext w:val="0"/>
        <w:keepLines w:val="0"/>
        <w:widowControl/>
        <w:suppressLineNumbers w:val="0"/>
        <w:snapToGrid w:val="0"/>
        <w:spacing w:before="0" w:beforeAutospacing="0" w:after="0" w:afterAutospacing="0" w:line="288" w:lineRule="auto"/>
        <w:ind w:left="0" w:right="0" w:firstLine="480"/>
        <w:jc w:val="left"/>
        <w:textAlignment w:val="baseline"/>
        <w:rPr>
          <w:rFonts w:hint="default" w:ascii="&amp;quot" w:hAnsi="&amp;quot" w:eastAsia="&amp;quot" w:cs="&amp;quot"/>
          <w:i w:val="0"/>
          <w:caps w:val="0"/>
          <w:color w:val="000000"/>
          <w:spacing w:val="0"/>
          <w:sz w:val="21"/>
          <w:szCs w:val="21"/>
          <w:u w:val="none"/>
        </w:rPr>
      </w:pPr>
      <w:r>
        <w:rPr>
          <w:rFonts w:hint="eastAsia" w:ascii="宋体" w:hAnsi="宋体" w:eastAsia="宋体" w:cs="宋体"/>
          <w:i w:val="0"/>
          <w:caps w:val="0"/>
          <w:color w:val="000000"/>
          <w:spacing w:val="0"/>
          <w:kern w:val="0"/>
          <w:sz w:val="24"/>
          <w:szCs w:val="24"/>
          <w:u w:val="none"/>
          <w:vertAlign w:val="baseline"/>
          <w:lang w:val="en-US" w:eastAsia="zh-CN" w:bidi="ar"/>
        </w:rPr>
        <w:t>(2) 调节分光装置与聚光装置的支架的竖直高度与水平位置，使经过分束镜分开后的光线，再经棱镜聚合照射到CCD上时，能在显示器上观察到清晰的干涉条纹；</w:t>
      </w:r>
    </w:p>
    <w:p>
      <w:pPr>
        <w:keepNext w:val="0"/>
        <w:keepLines w:val="0"/>
        <w:widowControl/>
        <w:suppressLineNumbers w:val="0"/>
        <w:snapToGrid w:val="0"/>
        <w:spacing w:before="0" w:beforeAutospacing="0" w:after="0" w:afterAutospacing="0" w:line="288" w:lineRule="auto"/>
        <w:ind w:left="0" w:right="0" w:firstLine="480"/>
        <w:jc w:val="left"/>
        <w:textAlignment w:val="baseline"/>
        <w:rPr>
          <w:rFonts w:hint="default" w:ascii="&amp;quot" w:hAnsi="&amp;quot" w:eastAsia="&amp;quot" w:cs="&amp;quot"/>
          <w:i w:val="0"/>
          <w:caps w:val="0"/>
          <w:color w:val="000000"/>
          <w:spacing w:val="0"/>
          <w:sz w:val="21"/>
          <w:szCs w:val="21"/>
          <w:u w:val="none"/>
        </w:rPr>
      </w:pPr>
      <w:r>
        <w:rPr>
          <w:rFonts w:hint="eastAsia" w:ascii="宋体" w:hAnsi="宋体" w:eastAsia="宋体" w:cs="宋体"/>
          <w:i w:val="0"/>
          <w:caps w:val="0"/>
          <w:color w:val="000000"/>
          <w:spacing w:val="0"/>
          <w:kern w:val="0"/>
          <w:sz w:val="24"/>
          <w:szCs w:val="24"/>
          <w:u w:val="none"/>
          <w:vertAlign w:val="baseline"/>
          <w:lang w:val="en-US" w:eastAsia="zh-CN" w:bidi="ar"/>
        </w:rPr>
        <w:t>(3) 按下数显调节仪上的温度设定按钮，设置最高加热温度为45°C，弹起温度设定按钮，此时数显调节仪上显示的是将被加热的光纤实时温度；</w:t>
      </w:r>
    </w:p>
    <w:p>
      <w:pPr>
        <w:keepNext w:val="0"/>
        <w:keepLines w:val="0"/>
        <w:widowControl/>
        <w:suppressLineNumbers w:val="0"/>
        <w:snapToGrid w:val="0"/>
        <w:spacing w:before="0" w:beforeAutospacing="0" w:after="0" w:afterAutospacing="0" w:line="288" w:lineRule="auto"/>
        <w:ind w:left="0" w:right="0" w:firstLine="480"/>
        <w:jc w:val="left"/>
        <w:rPr>
          <w:rFonts w:hint="default" w:ascii="&amp;quot" w:hAnsi="&amp;quot" w:eastAsia="&amp;quot" w:cs="&amp;quot"/>
          <w:i w:val="0"/>
          <w:caps w:val="0"/>
          <w:color w:val="000000"/>
          <w:spacing w:val="0"/>
          <w:sz w:val="21"/>
          <w:szCs w:val="21"/>
          <w:u w:val="none"/>
        </w:rPr>
      </w:pPr>
      <w:r>
        <w:rPr>
          <w:rFonts w:hint="default" w:ascii="&amp;quot" w:hAnsi="&amp;quot" w:eastAsia="&amp;quot" w:cs="&amp;quot"/>
          <w:i w:val="0"/>
          <w:caps w:val="0"/>
          <w:color w:val="000000"/>
          <w:spacing w:val="0"/>
          <w:kern w:val="0"/>
          <w:sz w:val="21"/>
          <w:szCs w:val="21"/>
          <w:u w:val="none"/>
          <w:lang w:val="en-US" w:eastAsia="zh-CN" w:bidi="ar"/>
        </w:rPr>
        <w:drawing>
          <wp:inline distT="0" distB="0" distL="114300" distR="114300">
            <wp:extent cx="304800" cy="400050"/>
            <wp:effectExtent l="0" t="0" r="0" b="12065"/>
            <wp:docPr id="49" name="图片 4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descr="IMG_258"/>
                    <pic:cNvPicPr>
                      <a:picLocks noChangeAspect="1"/>
                    </pic:cNvPicPr>
                  </pic:nvPicPr>
                  <pic:blipFill>
                    <a:blip r:embed="rId43"/>
                    <a:stretch>
                      <a:fillRect/>
                    </a:stretch>
                  </pic:blipFill>
                  <pic:spPr>
                    <a:xfrm>
                      <a:off x="0" y="0"/>
                      <a:ext cx="304800" cy="400050"/>
                    </a:xfrm>
                    <a:prstGeom prst="rect">
                      <a:avLst/>
                    </a:prstGeom>
                    <a:noFill/>
                    <a:ln w="9525">
                      <a:noFill/>
                    </a:ln>
                  </pic:spPr>
                </pic:pic>
              </a:graphicData>
            </a:graphic>
          </wp:inline>
        </w:drawing>
      </w:r>
      <w:r>
        <w:rPr>
          <w:rFonts w:hint="eastAsia" w:ascii="宋体" w:hAnsi="宋体" w:eastAsia="宋体" w:cs="宋体"/>
          <w:i w:val="0"/>
          <w:caps w:val="0"/>
          <w:color w:val="000000"/>
          <w:spacing w:val="0"/>
          <w:kern w:val="0"/>
          <w:sz w:val="24"/>
          <w:szCs w:val="24"/>
          <w:u w:val="none"/>
          <w:lang w:val="en-US" w:eastAsia="zh-CN" w:bidi="ar"/>
        </w:rPr>
        <w:t>(4) 打开加热开关，在显示器上选择合适的参考位置，观察条纹变化，当温度示数为31°C时，开始记录数据：条纹每移动3条，记录其对应温度，记录至少10组数据；被加热的光纤长度以仪器上显示的长度计算计算，给出升温时光纤温度灵敏度</w:t>
      </w:r>
      <w:r>
        <w:rPr>
          <w:rFonts w:hint="default" w:ascii="&amp;quot" w:hAnsi="&amp;quot" w:eastAsia="&amp;quot" w:cs="&amp;quot"/>
          <w:i w:val="0"/>
          <w:caps w:val="0"/>
          <w:color w:val="000000"/>
          <w:spacing w:val="0"/>
          <w:kern w:val="0"/>
          <w:sz w:val="21"/>
          <w:szCs w:val="21"/>
          <w:u w:val="none"/>
          <w:lang w:val="en-US" w:eastAsia="zh-CN" w:bidi="ar"/>
        </w:rPr>
        <w:drawing>
          <wp:inline distT="0" distB="0" distL="114300" distR="114300">
            <wp:extent cx="638175" cy="200025"/>
            <wp:effectExtent l="0" t="0" r="1905" b="13970"/>
            <wp:docPr id="50" name="图片 4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descr="IMG_259"/>
                    <pic:cNvPicPr>
                      <a:picLocks noChangeAspect="1"/>
                    </pic:cNvPicPr>
                  </pic:nvPicPr>
                  <pic:blipFill>
                    <a:blip r:embed="rId44"/>
                    <a:stretch>
                      <a:fillRect/>
                    </a:stretch>
                  </pic:blipFill>
                  <pic:spPr>
                    <a:xfrm>
                      <a:off x="0" y="0"/>
                      <a:ext cx="638175" cy="200025"/>
                    </a:xfrm>
                    <a:prstGeom prst="rect">
                      <a:avLst/>
                    </a:prstGeom>
                    <a:noFill/>
                    <a:ln w="9525">
                      <a:noFill/>
                    </a:ln>
                  </pic:spPr>
                </pic:pic>
              </a:graphicData>
            </a:graphic>
          </wp:inline>
        </w:drawing>
      </w:r>
      <w:r>
        <w:rPr>
          <w:rFonts w:hint="eastAsia" w:ascii="宋体" w:hAnsi="宋体" w:eastAsia="宋体" w:cs="宋体"/>
          <w:i w:val="0"/>
          <w:caps w:val="0"/>
          <w:color w:val="000000"/>
          <w:spacing w:val="0"/>
          <w:kern w:val="0"/>
          <w:sz w:val="24"/>
          <w:szCs w:val="24"/>
          <w:u w:val="none"/>
          <w:lang w:val="en-US" w:eastAsia="zh-CN" w:bidi="ar"/>
        </w:rPr>
        <w:t>；</w:t>
      </w:r>
    </w:p>
    <w:p>
      <w:pPr>
        <w:keepNext w:val="0"/>
        <w:keepLines w:val="0"/>
        <w:widowControl/>
        <w:suppressLineNumbers w:val="0"/>
        <w:snapToGrid w:val="0"/>
        <w:spacing w:before="0" w:beforeAutospacing="0" w:after="0" w:afterAutospacing="0" w:line="288" w:lineRule="auto"/>
        <w:ind w:left="0" w:right="0" w:firstLine="480"/>
        <w:jc w:val="left"/>
        <w:textAlignment w:val="baseline"/>
        <w:rPr>
          <w:rFonts w:hint="default" w:ascii="&amp;quot" w:hAnsi="&amp;quot" w:eastAsia="&amp;quot" w:cs="&amp;quot"/>
          <w:i w:val="0"/>
          <w:caps w:val="0"/>
          <w:color w:val="000000"/>
          <w:spacing w:val="0"/>
          <w:sz w:val="21"/>
          <w:szCs w:val="21"/>
          <w:u w:val="none"/>
        </w:rPr>
      </w:pPr>
      <w:r>
        <w:rPr>
          <w:rFonts w:hint="eastAsia" w:ascii="宋体" w:hAnsi="宋体" w:eastAsia="宋体" w:cs="宋体"/>
          <w:i w:val="0"/>
          <w:caps w:val="0"/>
          <w:color w:val="000000"/>
          <w:spacing w:val="0"/>
          <w:kern w:val="0"/>
          <w:sz w:val="24"/>
          <w:szCs w:val="24"/>
          <w:u w:val="none"/>
          <w:vertAlign w:val="baseline"/>
          <w:lang w:val="en-US" w:eastAsia="zh-CN" w:bidi="ar"/>
        </w:rPr>
        <w:t>(5) 关闭加热电源，加热装置自然降温，在显示器上选择合适的参考位置，观察条纹变化，记录降温时的温度变化数据，给出降温时光纤温度灵敏度</w:t>
      </w:r>
      <w:r>
        <w:rPr>
          <w:rFonts w:hint="default" w:ascii="&amp;quot" w:hAnsi="&amp;quot" w:eastAsia="&amp;quot" w:cs="&amp;quot"/>
          <w:i w:val="0"/>
          <w:caps w:val="0"/>
          <w:color w:val="000000"/>
          <w:spacing w:val="0"/>
          <w:kern w:val="0"/>
          <w:sz w:val="21"/>
          <w:szCs w:val="21"/>
          <w:u w:val="none"/>
          <w:vertAlign w:val="baseline"/>
          <w:lang w:val="en-US" w:eastAsia="zh-CN" w:bidi="ar"/>
        </w:rPr>
        <w:drawing>
          <wp:inline distT="0" distB="0" distL="114300" distR="114300">
            <wp:extent cx="638175" cy="200025"/>
            <wp:effectExtent l="0" t="0" r="1905" b="13970"/>
            <wp:docPr id="48" name="图片 5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0" descr="IMG_260"/>
                    <pic:cNvPicPr>
                      <a:picLocks noChangeAspect="1"/>
                    </pic:cNvPicPr>
                  </pic:nvPicPr>
                  <pic:blipFill>
                    <a:blip r:embed="rId44"/>
                    <a:stretch>
                      <a:fillRect/>
                    </a:stretch>
                  </pic:blipFill>
                  <pic:spPr>
                    <a:xfrm>
                      <a:off x="0" y="0"/>
                      <a:ext cx="638175" cy="200025"/>
                    </a:xfrm>
                    <a:prstGeom prst="rect">
                      <a:avLst/>
                    </a:prstGeom>
                    <a:noFill/>
                    <a:ln w="9525">
                      <a:noFill/>
                    </a:ln>
                  </pic:spPr>
                </pic:pic>
              </a:graphicData>
            </a:graphic>
          </wp:inline>
        </w:drawing>
      </w:r>
      <w:r>
        <w:rPr>
          <w:rFonts w:hint="eastAsia" w:ascii="宋体" w:hAnsi="宋体" w:eastAsia="宋体" w:cs="宋体"/>
          <w:i w:val="0"/>
          <w:caps w:val="0"/>
          <w:color w:val="000000"/>
          <w:spacing w:val="0"/>
          <w:kern w:val="0"/>
          <w:sz w:val="24"/>
          <w:szCs w:val="24"/>
          <w:u w:val="none"/>
          <w:vertAlign w:val="baseline"/>
          <w:lang w:val="en-US" w:eastAsia="zh-CN" w:bidi="ar"/>
        </w:rPr>
        <w:t>；</w:t>
      </w:r>
    </w:p>
    <w:p>
      <w:pPr>
        <w:keepNext w:val="0"/>
        <w:keepLines w:val="0"/>
        <w:widowControl/>
        <w:suppressLineNumbers w:val="0"/>
        <w:snapToGrid w:val="0"/>
        <w:spacing w:before="0" w:beforeAutospacing="0" w:after="0" w:afterAutospacing="0" w:line="288" w:lineRule="auto"/>
        <w:ind w:left="0" w:right="0" w:firstLine="480"/>
        <w:jc w:val="both"/>
        <w:rPr>
          <w:rFonts w:hint="default" w:ascii="&amp;quot" w:hAnsi="&amp;quot" w:eastAsia="&amp;quot" w:cs="&amp;quot"/>
          <w:i w:val="0"/>
          <w:caps w:val="0"/>
          <w:color w:val="000000"/>
          <w:spacing w:val="0"/>
          <w:sz w:val="21"/>
          <w:szCs w:val="21"/>
          <w:u w:val="none"/>
        </w:rPr>
      </w:pPr>
      <w:r>
        <w:rPr>
          <w:rFonts w:hint="eastAsia" w:ascii="宋体" w:hAnsi="宋体" w:eastAsia="宋体" w:cs="宋体"/>
          <w:i w:val="0"/>
          <w:caps w:val="0"/>
          <w:color w:val="000000"/>
          <w:spacing w:val="0"/>
          <w:kern w:val="0"/>
          <w:sz w:val="24"/>
          <w:szCs w:val="24"/>
          <w:u w:val="none"/>
          <w:lang w:val="en-US" w:eastAsia="zh-CN" w:bidi="ar"/>
        </w:rPr>
        <w:t>(6) 实验完毕后，关闭所有电源，整理好各仪器。</w:t>
      </w:r>
    </w:p>
    <w:p>
      <w:pPr>
        <w:adjustRightInd w:val="0"/>
        <w:snapToGrid w:val="0"/>
        <w:spacing w:beforeLines="50" w:afterLines="50"/>
        <w:jc w:val="both"/>
        <w:rPr>
          <w:rStyle w:val="13"/>
          <w:rFonts w:eastAsia="黑体"/>
          <w:color w:val="000000"/>
          <w:sz w:val="32"/>
          <w:szCs w:val="32"/>
          <w:highlight w:val="cyan"/>
        </w:rPr>
      </w:pPr>
    </w:p>
    <w:p>
      <w:pPr>
        <w:adjustRightInd w:val="0"/>
        <w:snapToGrid w:val="0"/>
        <w:spacing w:beforeLines="50" w:afterLines="50"/>
        <w:jc w:val="both"/>
        <w:rPr>
          <w:rStyle w:val="13"/>
          <w:rFonts w:eastAsia="黑体"/>
          <w:color w:val="000000"/>
          <w:sz w:val="32"/>
          <w:szCs w:val="32"/>
          <w:highlight w:val="cyan"/>
        </w:rPr>
      </w:pPr>
    </w:p>
    <w:p>
      <w:pPr>
        <w:adjustRightInd w:val="0"/>
        <w:snapToGrid w:val="0"/>
        <w:spacing w:beforeLines="50" w:afterLines="50"/>
        <w:jc w:val="both"/>
        <w:rPr>
          <w:rStyle w:val="13"/>
          <w:rFonts w:eastAsia="黑体"/>
          <w:color w:val="000000"/>
          <w:sz w:val="32"/>
          <w:szCs w:val="32"/>
          <w:highlight w:val="cyan"/>
        </w:rPr>
      </w:pPr>
    </w:p>
    <w:p>
      <w:pPr>
        <w:adjustRightInd w:val="0"/>
        <w:snapToGrid w:val="0"/>
        <w:spacing w:beforeLines="50" w:afterLines="50"/>
        <w:jc w:val="both"/>
        <w:rPr>
          <w:rStyle w:val="13"/>
          <w:rFonts w:eastAsia="黑体"/>
          <w:b/>
          <w:bCs/>
          <w:color w:val="000000"/>
          <w:sz w:val="32"/>
          <w:szCs w:val="32"/>
        </w:rPr>
      </w:pPr>
      <w:r>
        <w:rPr>
          <w:rStyle w:val="13"/>
          <w:rFonts w:eastAsia="黑体"/>
          <w:color w:val="000000"/>
          <w:sz w:val="32"/>
          <w:szCs w:val="32"/>
          <w:highlight w:val="cyan"/>
        </w:rPr>
        <w:t xml:space="preserve">五、数据记录及处理 </w:t>
      </w:r>
      <w:r>
        <w:rPr>
          <w:rStyle w:val="13"/>
          <w:rFonts w:eastAsia="黑体"/>
          <w:color w:val="000000" w:themeColor="text1"/>
          <w:sz w:val="32"/>
          <w:szCs w:val="32"/>
          <w:highlight w:val="cyan"/>
          <w14:textFill>
            <w14:solidFill>
              <w14:schemeClr w14:val="tx1"/>
            </w14:solidFill>
          </w14:textFill>
        </w:rPr>
        <w:t xml:space="preserve">                                   </w:t>
      </w:r>
      <w:r>
        <w:rPr>
          <w:rStyle w:val="13"/>
          <w:rFonts w:hint="eastAsia" w:eastAsia="黑体"/>
          <w:color w:val="000000" w:themeColor="text1"/>
          <w:sz w:val="32"/>
          <w:szCs w:val="32"/>
          <w:highlight w:val="cyan"/>
          <w14:textFill>
            <w14:solidFill>
              <w14:schemeClr w14:val="tx1"/>
            </w14:solidFill>
          </w14:textFill>
        </w:rPr>
        <w:t xml:space="preserve">     </w:t>
      </w:r>
    </w:p>
    <w:p>
      <w:pPr>
        <w:adjustRightInd w:val="0"/>
        <w:snapToGrid w:val="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1、原始数据（实验数据截图、实验过程截图）</w:t>
      </w:r>
    </w:p>
    <w:p>
      <w:pPr>
        <w:adjustRightInd w:val="0"/>
        <w:snapToGrid w:val="0"/>
        <w:jc w:val="both"/>
      </w:pPr>
      <w:r>
        <w:drawing>
          <wp:inline distT="0" distB="0" distL="114300" distR="114300">
            <wp:extent cx="2682240" cy="2030095"/>
            <wp:effectExtent l="0" t="0" r="0" b="12065"/>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45"/>
                    <a:stretch>
                      <a:fillRect/>
                    </a:stretch>
                  </pic:blipFill>
                  <pic:spPr>
                    <a:xfrm>
                      <a:off x="0" y="0"/>
                      <a:ext cx="2682240" cy="2030095"/>
                    </a:xfrm>
                    <a:prstGeom prst="rect">
                      <a:avLst/>
                    </a:prstGeom>
                    <a:noFill/>
                    <a:ln w="9525">
                      <a:noFill/>
                    </a:ln>
                  </pic:spPr>
                </pic:pic>
              </a:graphicData>
            </a:graphic>
          </wp:inline>
        </w:drawing>
      </w:r>
    </w:p>
    <w:p>
      <w:pPr>
        <w:adjustRightInd w:val="0"/>
        <w:snapToGrid w:val="0"/>
        <w:jc w:val="both"/>
      </w:pPr>
      <w:r>
        <w:drawing>
          <wp:inline distT="0" distB="0" distL="114300" distR="114300">
            <wp:extent cx="3309620" cy="4161155"/>
            <wp:effectExtent l="0" t="0" r="12700" b="14605"/>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46"/>
                    <a:stretch>
                      <a:fillRect/>
                    </a:stretch>
                  </pic:blipFill>
                  <pic:spPr>
                    <a:xfrm>
                      <a:off x="0" y="0"/>
                      <a:ext cx="3309620" cy="4161155"/>
                    </a:xfrm>
                    <a:prstGeom prst="rect">
                      <a:avLst/>
                    </a:prstGeom>
                    <a:noFill/>
                    <a:ln w="9525">
                      <a:noFill/>
                    </a:ln>
                  </pic:spPr>
                </pic:pic>
              </a:graphicData>
            </a:graphic>
          </wp:inline>
        </w:drawing>
      </w:r>
    </w:p>
    <w:p>
      <w:pPr>
        <w:adjustRightInd w:val="0"/>
        <w:snapToGrid w:val="0"/>
        <w:jc w:val="both"/>
      </w:pPr>
      <w:r>
        <w:drawing>
          <wp:inline distT="0" distB="0" distL="114300" distR="114300">
            <wp:extent cx="4177030" cy="3201670"/>
            <wp:effectExtent l="0" t="0" r="13970" b="13970"/>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47"/>
                    <a:stretch>
                      <a:fillRect/>
                    </a:stretch>
                  </pic:blipFill>
                  <pic:spPr>
                    <a:xfrm>
                      <a:off x="0" y="0"/>
                      <a:ext cx="4177030" cy="3201670"/>
                    </a:xfrm>
                    <a:prstGeom prst="rect">
                      <a:avLst/>
                    </a:prstGeom>
                    <a:noFill/>
                    <a:ln w="9525">
                      <a:noFill/>
                    </a:ln>
                  </pic:spPr>
                </pic:pic>
              </a:graphicData>
            </a:graphic>
          </wp:inline>
        </w:drawing>
      </w:r>
    </w:p>
    <w:p>
      <w:pPr>
        <w:adjustRightInd w:val="0"/>
        <w:snapToGrid w:val="0"/>
        <w:jc w:val="both"/>
      </w:pPr>
      <w:r>
        <w:drawing>
          <wp:inline distT="0" distB="0" distL="114300" distR="114300">
            <wp:extent cx="4313555" cy="3134360"/>
            <wp:effectExtent l="0" t="0" r="14605" b="5080"/>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48"/>
                    <a:stretch>
                      <a:fillRect/>
                    </a:stretch>
                  </pic:blipFill>
                  <pic:spPr>
                    <a:xfrm>
                      <a:off x="0" y="0"/>
                      <a:ext cx="4313555" cy="3134360"/>
                    </a:xfrm>
                    <a:prstGeom prst="rect">
                      <a:avLst/>
                    </a:prstGeom>
                    <a:noFill/>
                    <a:ln w="9525">
                      <a:noFill/>
                    </a:ln>
                  </pic:spPr>
                </pic:pic>
              </a:graphicData>
            </a:graphic>
          </wp:inline>
        </w:drawing>
      </w:r>
    </w:p>
    <w:p>
      <w:pPr>
        <w:adjustRightInd w:val="0"/>
        <w:snapToGrid w:val="0"/>
        <w:jc w:val="both"/>
      </w:pPr>
      <w:r>
        <w:drawing>
          <wp:inline distT="0" distB="0" distL="114300" distR="114300">
            <wp:extent cx="4834890" cy="2198370"/>
            <wp:effectExtent l="0" t="0" r="11430" b="11430"/>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49"/>
                    <a:stretch>
                      <a:fillRect/>
                    </a:stretch>
                  </pic:blipFill>
                  <pic:spPr>
                    <a:xfrm>
                      <a:off x="0" y="0"/>
                      <a:ext cx="4834890" cy="2198370"/>
                    </a:xfrm>
                    <a:prstGeom prst="rect">
                      <a:avLst/>
                    </a:prstGeom>
                    <a:noFill/>
                    <a:ln w="9525">
                      <a:noFill/>
                    </a:ln>
                  </pic:spPr>
                </pic:pic>
              </a:graphicData>
            </a:graphic>
          </wp:inline>
        </w:drawing>
      </w:r>
    </w:p>
    <w:p>
      <w:pPr>
        <w:adjustRightInd w:val="0"/>
        <w:snapToGrid w:val="0"/>
        <w:jc w:val="both"/>
        <w:rPr>
          <w:rFonts w:hint="eastAsia"/>
          <w:lang w:val="en-US" w:eastAsia="zh-CN"/>
        </w:rPr>
      </w:pPr>
      <w:r>
        <w:drawing>
          <wp:inline distT="0" distB="0" distL="114300" distR="114300">
            <wp:extent cx="4540250" cy="2250440"/>
            <wp:effectExtent l="0" t="0" r="1270" b="5080"/>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50"/>
                    <a:stretch>
                      <a:fillRect/>
                    </a:stretch>
                  </pic:blipFill>
                  <pic:spPr>
                    <a:xfrm>
                      <a:off x="0" y="0"/>
                      <a:ext cx="4540250" cy="2250440"/>
                    </a:xfrm>
                    <a:prstGeom prst="rect">
                      <a:avLst/>
                    </a:prstGeom>
                    <a:noFill/>
                    <a:ln w="9525">
                      <a:noFill/>
                    </a:ln>
                  </pic:spPr>
                </pic:pic>
              </a:graphicData>
            </a:graphic>
          </wp:inline>
        </w:drawing>
      </w:r>
    </w:p>
    <w:p>
      <w:pPr>
        <w:adjustRightInd w:val="0"/>
        <w:snapToGrid w:val="0"/>
        <w:jc w:val="both"/>
      </w:pPr>
      <w:r>
        <w:drawing>
          <wp:inline distT="0" distB="0" distL="114300" distR="114300">
            <wp:extent cx="4177665" cy="2950210"/>
            <wp:effectExtent l="0" t="0" r="13335" b="6350"/>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1"/>
                    </pic:cNvPicPr>
                  </pic:nvPicPr>
                  <pic:blipFill>
                    <a:blip r:embed="rId51"/>
                    <a:stretch>
                      <a:fillRect/>
                    </a:stretch>
                  </pic:blipFill>
                  <pic:spPr>
                    <a:xfrm>
                      <a:off x="0" y="0"/>
                      <a:ext cx="4177665" cy="2950210"/>
                    </a:xfrm>
                    <a:prstGeom prst="rect">
                      <a:avLst/>
                    </a:prstGeom>
                    <a:noFill/>
                    <a:ln w="9525">
                      <a:noFill/>
                    </a:ln>
                  </pic:spPr>
                </pic:pic>
              </a:graphicData>
            </a:graphic>
          </wp:inline>
        </w:drawing>
      </w:r>
    </w:p>
    <w:p>
      <w:pPr>
        <w:adjustRightInd w:val="0"/>
        <w:snapToGrid w:val="0"/>
        <w:jc w:val="both"/>
      </w:pPr>
      <w:r>
        <w:drawing>
          <wp:inline distT="0" distB="0" distL="114300" distR="114300">
            <wp:extent cx="5935980" cy="2385060"/>
            <wp:effectExtent l="0" t="0" r="7620" b="7620"/>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52"/>
                    <a:stretch>
                      <a:fillRect/>
                    </a:stretch>
                  </pic:blipFill>
                  <pic:spPr>
                    <a:xfrm>
                      <a:off x="0" y="0"/>
                      <a:ext cx="5935980" cy="2385060"/>
                    </a:xfrm>
                    <a:prstGeom prst="rect">
                      <a:avLst/>
                    </a:prstGeom>
                    <a:noFill/>
                    <a:ln w="9525">
                      <a:noFill/>
                    </a:ln>
                  </pic:spPr>
                </pic:pic>
              </a:graphicData>
            </a:graphic>
          </wp:inline>
        </w:drawing>
      </w:r>
    </w:p>
    <w:p>
      <w:pPr>
        <w:adjustRightInd w:val="0"/>
        <w:snapToGrid w:val="0"/>
        <w:jc w:val="both"/>
      </w:pPr>
      <w:r>
        <w:drawing>
          <wp:inline distT="0" distB="0" distL="114300" distR="114300">
            <wp:extent cx="5654040" cy="1112520"/>
            <wp:effectExtent l="0" t="0" r="0" b="0"/>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53"/>
                    <a:stretch>
                      <a:fillRect/>
                    </a:stretch>
                  </pic:blipFill>
                  <pic:spPr>
                    <a:xfrm>
                      <a:off x="0" y="0"/>
                      <a:ext cx="5654040" cy="1112520"/>
                    </a:xfrm>
                    <a:prstGeom prst="rect">
                      <a:avLst/>
                    </a:prstGeom>
                    <a:noFill/>
                    <a:ln w="9525">
                      <a:noFill/>
                    </a:ln>
                  </pic:spPr>
                </pic:pic>
              </a:graphicData>
            </a:graphic>
          </wp:inline>
        </w:drawing>
      </w:r>
    </w:p>
    <w:p>
      <w:pPr>
        <w:adjustRightInd w:val="0"/>
        <w:snapToGrid w:val="0"/>
        <w:jc w:val="both"/>
      </w:pPr>
      <w:r>
        <w:drawing>
          <wp:inline distT="0" distB="0" distL="114300" distR="114300">
            <wp:extent cx="5577840" cy="822960"/>
            <wp:effectExtent l="0" t="0" r="0" b="0"/>
            <wp:docPr id="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pic:cNvPicPr>
                      <a:picLocks noChangeAspect="1"/>
                    </pic:cNvPicPr>
                  </pic:nvPicPr>
                  <pic:blipFill>
                    <a:blip r:embed="rId54"/>
                    <a:stretch>
                      <a:fillRect/>
                    </a:stretch>
                  </pic:blipFill>
                  <pic:spPr>
                    <a:xfrm>
                      <a:off x="0" y="0"/>
                      <a:ext cx="5577840" cy="822960"/>
                    </a:xfrm>
                    <a:prstGeom prst="rect">
                      <a:avLst/>
                    </a:prstGeom>
                    <a:noFill/>
                    <a:ln w="9525">
                      <a:noFill/>
                    </a:ln>
                  </pic:spPr>
                </pic:pic>
              </a:graphicData>
            </a:graphic>
          </wp:inline>
        </w:drawing>
      </w:r>
    </w:p>
    <w:p>
      <w:pPr>
        <w:adjustRightInd w:val="0"/>
        <w:snapToGrid w:val="0"/>
        <w:jc w:val="both"/>
      </w:pPr>
      <w:r>
        <w:drawing>
          <wp:inline distT="0" distB="0" distL="114300" distR="114300">
            <wp:extent cx="5501640" cy="754380"/>
            <wp:effectExtent l="0" t="0" r="0" b="7620"/>
            <wp:docPr id="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
                    <pic:cNvPicPr>
                      <a:picLocks noChangeAspect="1"/>
                    </pic:cNvPicPr>
                  </pic:nvPicPr>
                  <pic:blipFill>
                    <a:blip r:embed="rId55"/>
                    <a:stretch>
                      <a:fillRect/>
                    </a:stretch>
                  </pic:blipFill>
                  <pic:spPr>
                    <a:xfrm>
                      <a:off x="0" y="0"/>
                      <a:ext cx="5501640" cy="754380"/>
                    </a:xfrm>
                    <a:prstGeom prst="rect">
                      <a:avLst/>
                    </a:prstGeom>
                    <a:noFill/>
                    <a:ln w="9525">
                      <a:noFill/>
                    </a:ln>
                  </pic:spPr>
                </pic:pic>
              </a:graphicData>
            </a:graphic>
          </wp:inline>
        </w:drawing>
      </w:r>
    </w:p>
    <w:p>
      <w:pPr>
        <w:adjustRightInd w:val="0"/>
        <w:snapToGrid w:val="0"/>
        <w:jc w:val="both"/>
      </w:pPr>
      <w:r>
        <w:drawing>
          <wp:inline distT="0" distB="0" distL="114300" distR="114300">
            <wp:extent cx="5478780" cy="662940"/>
            <wp:effectExtent l="0" t="0" r="7620" b="7620"/>
            <wp:docPr id="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
                    <pic:cNvPicPr>
                      <a:picLocks noChangeAspect="1"/>
                    </pic:cNvPicPr>
                  </pic:nvPicPr>
                  <pic:blipFill>
                    <a:blip r:embed="rId56"/>
                    <a:stretch>
                      <a:fillRect/>
                    </a:stretch>
                  </pic:blipFill>
                  <pic:spPr>
                    <a:xfrm>
                      <a:off x="0" y="0"/>
                      <a:ext cx="5478780" cy="662940"/>
                    </a:xfrm>
                    <a:prstGeom prst="rect">
                      <a:avLst/>
                    </a:prstGeom>
                    <a:noFill/>
                    <a:ln w="9525">
                      <a:noFill/>
                    </a:ln>
                  </pic:spPr>
                </pic:pic>
              </a:graphicData>
            </a:graphic>
          </wp:inline>
        </w:drawing>
      </w:r>
    </w:p>
    <w:p>
      <w:pPr>
        <w:adjustRightInd w:val="0"/>
        <w:snapToGrid w:val="0"/>
        <w:jc w:val="both"/>
        <w:rPr>
          <w:rFonts w:hint="eastAsia"/>
          <w:lang w:val="en-US" w:eastAsia="zh-CN"/>
        </w:rPr>
      </w:pPr>
      <w:r>
        <w:drawing>
          <wp:inline distT="0" distB="0" distL="114300" distR="114300">
            <wp:extent cx="5646420" cy="777240"/>
            <wp:effectExtent l="0" t="0" r="7620" b="0"/>
            <wp:docPr id="6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
                    <pic:cNvPicPr>
                      <a:picLocks noChangeAspect="1"/>
                    </pic:cNvPicPr>
                  </pic:nvPicPr>
                  <pic:blipFill>
                    <a:blip r:embed="rId57"/>
                    <a:stretch>
                      <a:fillRect/>
                    </a:stretch>
                  </pic:blipFill>
                  <pic:spPr>
                    <a:xfrm>
                      <a:off x="0" y="0"/>
                      <a:ext cx="5646420" cy="777240"/>
                    </a:xfrm>
                    <a:prstGeom prst="rect">
                      <a:avLst/>
                    </a:prstGeom>
                    <a:noFill/>
                    <a:ln w="9525">
                      <a:noFill/>
                    </a:ln>
                  </pic:spPr>
                </pic:pic>
              </a:graphicData>
            </a:graphic>
          </wp:inline>
        </w:drawing>
      </w:r>
    </w:p>
    <w:p>
      <w:pPr>
        <w:adjustRightInd w:val="0"/>
        <w:snapToGrid w:val="0"/>
        <w:jc w:val="both"/>
        <w:rPr>
          <w:rFonts w:hint="eastAsia" w:ascii="宋体" w:hAnsi="宋体" w:eastAsia="宋体" w:cs="宋体"/>
          <w:sz w:val="28"/>
          <w:szCs w:val="28"/>
          <w:lang w:val="en-US" w:eastAsia="zh-CN"/>
        </w:rPr>
      </w:pPr>
    </w:p>
    <w:p>
      <w:pPr>
        <w:numPr>
          <w:ilvl w:val="0"/>
          <w:numId w:val="1"/>
        </w:numPr>
        <w:adjustRightInd w:val="0"/>
        <w:snapToGrid w:val="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数据记录（插入EXCEL表格，填入直接测量数据、间接测量数据）</w:t>
      </w:r>
    </w:p>
    <w:p>
      <w:pPr>
        <w:numPr>
          <w:ilvl w:val="0"/>
          <w:numId w:val="0"/>
        </w:numPr>
        <w:adjustRightInd w:val="0"/>
        <w:snapToGrid w:val="0"/>
        <w:jc w:val="both"/>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计算光纤的直接耦合率：</w:t>
      </w:r>
    </w:p>
    <w:p>
      <w:pPr>
        <w:numPr>
          <w:ilvl w:val="0"/>
          <w:numId w:val="0"/>
        </w:numPr>
        <w:adjustRightInd w:val="0"/>
        <w:snapToGrid w:val="0"/>
        <w:jc w:val="both"/>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sz w:val="22"/>
          <w:szCs w:val="22"/>
          <w:lang w:val="en-US" w:eastAsia="zh-CN"/>
        </w:rPr>
        <w:t>功率计直接测量激光器发出的激光光强为（mW） ：</w:t>
      </w:r>
      <w:r>
        <w:rPr>
          <w:rFonts w:hint="eastAsia" w:ascii="宋体" w:hAnsi="宋体" w:eastAsia="宋体" w:cs="宋体"/>
          <w:i w:val="0"/>
          <w:color w:val="000000"/>
          <w:kern w:val="0"/>
          <w:sz w:val="22"/>
          <w:szCs w:val="22"/>
          <w:u w:val="none"/>
          <w:lang w:val="en-US" w:eastAsia="zh-CN" w:bidi="ar"/>
        </w:rPr>
        <w:t>2.014</w:t>
      </w:r>
    </w:p>
    <w:p>
      <w:pPr>
        <w:numPr>
          <w:ilvl w:val="0"/>
          <w:numId w:val="0"/>
        </w:numPr>
        <w:adjustRightInd w:val="0"/>
        <w:snapToGrid w:val="0"/>
        <w:jc w:val="both"/>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激光与光纤直接耦合时功率计算出的光强强度（μW）：0.604</w:t>
      </w:r>
    </w:p>
    <w:p>
      <w:pPr>
        <w:numPr>
          <w:ilvl w:val="0"/>
          <w:numId w:val="0"/>
        </w:numPr>
        <w:adjustRightInd w:val="0"/>
        <w:snapToGrid w:val="0"/>
        <w:jc w:val="both"/>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光与光纤的直接耦合率（%）</w:t>
      </w:r>
      <w:r>
        <w:rPr>
          <w:rFonts w:hint="eastAsia" w:ascii="宋体" w:hAnsi="宋体" w:eastAsia="宋体" w:cs="宋体"/>
          <w:i w:val="0"/>
          <w:color w:val="000000"/>
          <w:kern w:val="0"/>
          <w:sz w:val="22"/>
          <w:szCs w:val="22"/>
          <w:u w:val="none"/>
          <w:lang w:val="en-US" w:eastAsia="zh-CN" w:bidi="ar"/>
        </w:rPr>
        <w:t>：0.02999±0.00006</w:t>
      </w:r>
    </w:p>
    <w:p>
      <w:pPr>
        <w:numPr>
          <w:ilvl w:val="0"/>
          <w:numId w:val="0"/>
        </w:numPr>
        <w:adjustRightInd w:val="0"/>
        <w:snapToGrid w:val="0"/>
        <w:jc w:val="both"/>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计算光纤的间接耦合率</w:t>
      </w:r>
      <w:r>
        <w:rPr>
          <w:rFonts w:hint="eastAsia" w:ascii="宋体" w:hAnsi="宋体" w:eastAsia="宋体" w:cs="宋体"/>
          <w:i w:val="0"/>
          <w:color w:val="000000"/>
          <w:kern w:val="0"/>
          <w:sz w:val="22"/>
          <w:szCs w:val="22"/>
          <w:u w:val="none"/>
          <w:lang w:val="en-US" w:eastAsia="zh-CN" w:bidi="ar"/>
        </w:rPr>
        <w:t>：</w:t>
      </w:r>
    </w:p>
    <w:p>
      <w:pPr>
        <w:numPr>
          <w:ilvl w:val="0"/>
          <w:numId w:val="0"/>
        </w:numPr>
        <w:adjustRightInd w:val="0"/>
        <w:snapToGrid w:val="0"/>
        <w:jc w:val="both"/>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激光与光纤直接耦合时功率计算出的光强强度（μW）</w:t>
      </w:r>
      <w:r>
        <w:rPr>
          <w:rFonts w:hint="eastAsia" w:ascii="宋体" w:hAnsi="宋体" w:eastAsia="宋体" w:cs="宋体"/>
          <w:i w:val="0"/>
          <w:color w:val="000000"/>
          <w:kern w:val="0"/>
          <w:sz w:val="22"/>
          <w:szCs w:val="22"/>
          <w:u w:val="none"/>
          <w:lang w:val="en-US" w:eastAsia="zh-CN" w:bidi="ar"/>
        </w:rPr>
        <w:t>：1.712</w:t>
      </w:r>
    </w:p>
    <w:p>
      <w:pPr>
        <w:numPr>
          <w:ilvl w:val="0"/>
          <w:numId w:val="0"/>
        </w:numPr>
        <w:adjustRightInd w:val="0"/>
        <w:snapToGrid w:val="0"/>
        <w:jc w:val="both"/>
        <w:rPr>
          <w:rFonts w:hint="default"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光与光纤间接耦合率（%）</w:t>
      </w:r>
      <w:r>
        <w:rPr>
          <w:rFonts w:hint="eastAsia" w:ascii="宋体" w:hAnsi="宋体" w:eastAsia="宋体" w:cs="宋体"/>
          <w:i w:val="0"/>
          <w:color w:val="000000"/>
          <w:kern w:val="0"/>
          <w:sz w:val="22"/>
          <w:szCs w:val="22"/>
          <w:u w:val="none"/>
          <w:lang w:val="en-US" w:eastAsia="zh-CN" w:bidi="ar"/>
        </w:rPr>
        <w:t>：0.08500±0.000065</w:t>
      </w:r>
    </w:p>
    <w:p>
      <w:pPr>
        <w:numPr>
          <w:ilvl w:val="0"/>
          <w:numId w:val="0"/>
        </w:numPr>
        <w:adjustRightInd w:val="0"/>
        <w:snapToGrid w:val="0"/>
        <w:jc w:val="both"/>
        <w:rPr>
          <w:rFonts w:hint="default" w:ascii="宋体" w:hAnsi="宋体" w:eastAsia="宋体" w:cs="宋体"/>
          <w:sz w:val="22"/>
          <w:szCs w:val="22"/>
          <w:lang w:val="en-US" w:eastAsia="zh-CN"/>
        </w:rPr>
      </w:pPr>
    </w:p>
    <w:tbl>
      <w:tblPr>
        <w:tblW w:w="4404" w:type="dxa"/>
        <w:tblInd w:w="0" w:type="dxa"/>
        <w:shd w:val="clear"/>
        <w:tblLayout w:type="autofit"/>
        <w:tblCellMar>
          <w:top w:w="0" w:type="dxa"/>
          <w:left w:w="0" w:type="dxa"/>
          <w:bottom w:w="0" w:type="dxa"/>
          <w:right w:w="0" w:type="dxa"/>
        </w:tblCellMar>
      </w:tblPr>
      <w:tblGrid>
        <w:gridCol w:w="2664"/>
        <w:gridCol w:w="1152"/>
        <w:gridCol w:w="972"/>
        <w:gridCol w:w="972"/>
      </w:tblGrid>
      <w:tr>
        <w:tblPrEx>
          <w:shd w:val="clear"/>
          <w:tblCellMar>
            <w:top w:w="0" w:type="dxa"/>
            <w:left w:w="0" w:type="dxa"/>
            <w:bottom w:w="0" w:type="dxa"/>
            <w:right w:w="0" w:type="dxa"/>
          </w:tblCellMar>
        </w:tblPrEx>
        <w:trPr>
          <w:trHeight w:val="288" w:hRule="atLeast"/>
        </w:trPr>
        <w:tc>
          <w:tcPr>
            <w:tcW w:w="1308" w:type="dxa"/>
            <w:tcBorders>
              <w:top w:val="nil"/>
              <w:left w:val="nil"/>
              <w:bottom w:val="nil"/>
              <w:right w:val="nil"/>
            </w:tcBorders>
            <w:shd w:val="clear"/>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光纤被加热部分的长度（m）</w:t>
            </w:r>
          </w:p>
        </w:tc>
        <w:tc>
          <w:tcPr>
            <w:tcW w:w="1152" w:type="dxa"/>
            <w:tcBorders>
              <w:top w:val="nil"/>
              <w:left w:val="nil"/>
              <w:bottom w:val="nil"/>
              <w:right w:val="nil"/>
            </w:tcBorders>
            <w:shd w:val="clear"/>
            <w:noWrap/>
            <w:tcMar>
              <w:top w:w="12" w:type="dxa"/>
              <w:left w:w="12" w:type="dxa"/>
              <w:right w:w="12" w:type="dxa"/>
            </w:tcMar>
            <w:vAlign w:val="center"/>
          </w:tcPr>
          <w:p>
            <w:pPr>
              <w:rPr>
                <w:rFonts w:hint="eastAsia" w:ascii="宋体" w:hAnsi="宋体" w:eastAsia="宋体" w:cs="宋体"/>
                <w:i w:val="0"/>
                <w:color w:val="000000"/>
                <w:sz w:val="22"/>
                <w:szCs w:val="22"/>
                <w:u w:val="none"/>
              </w:rPr>
            </w:pPr>
          </w:p>
        </w:tc>
        <w:tc>
          <w:tcPr>
            <w:tcW w:w="972" w:type="dxa"/>
            <w:tcBorders>
              <w:top w:val="nil"/>
              <w:left w:val="nil"/>
              <w:bottom w:val="nil"/>
              <w:right w:val="nil"/>
            </w:tcBorders>
            <w:shd w:val="clear"/>
            <w:noWrap/>
            <w:tcMar>
              <w:top w:w="12" w:type="dxa"/>
              <w:left w:w="12" w:type="dxa"/>
              <w:right w:w="12" w:type="dxa"/>
            </w:tcMar>
            <w:vAlign w:val="center"/>
          </w:tcPr>
          <w:p>
            <w:pPr>
              <w:rPr>
                <w:rFonts w:hint="eastAsia" w:ascii="宋体" w:hAnsi="宋体" w:eastAsia="宋体" w:cs="宋体"/>
                <w:i w:val="0"/>
                <w:color w:val="000000"/>
                <w:sz w:val="22"/>
                <w:szCs w:val="22"/>
                <w:u w:val="none"/>
              </w:rPr>
            </w:pPr>
          </w:p>
        </w:tc>
        <w:tc>
          <w:tcPr>
            <w:tcW w:w="972" w:type="dxa"/>
            <w:tcBorders>
              <w:top w:val="nil"/>
              <w:left w:val="nil"/>
              <w:bottom w:val="nil"/>
              <w:right w:val="nil"/>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0.11</w:t>
            </w:r>
          </w:p>
        </w:tc>
      </w:tr>
      <w:tr>
        <w:tblPrEx>
          <w:shd w:val="clear"/>
          <w:tblCellMar>
            <w:top w:w="0" w:type="dxa"/>
            <w:left w:w="0" w:type="dxa"/>
            <w:bottom w:w="0" w:type="dxa"/>
            <w:right w:w="0" w:type="dxa"/>
          </w:tblCellMar>
        </w:tblPrEx>
        <w:trPr>
          <w:trHeight w:val="288" w:hRule="atLeast"/>
        </w:trPr>
        <w:tc>
          <w:tcPr>
            <w:tcW w:w="0" w:type="auto"/>
            <w:tcBorders>
              <w:top w:val="nil"/>
              <w:left w:val="nil"/>
              <w:bottom w:val="nil"/>
              <w:right w:val="nil"/>
            </w:tcBorders>
            <w:shd w:val="clear"/>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实验使用的激光波长（nm）</w:t>
            </w:r>
          </w:p>
        </w:tc>
        <w:tc>
          <w:tcPr>
            <w:tcW w:w="0" w:type="auto"/>
            <w:tcBorders>
              <w:top w:val="nil"/>
              <w:left w:val="nil"/>
              <w:bottom w:val="nil"/>
              <w:right w:val="nil"/>
            </w:tcBorders>
            <w:shd w:val="clear"/>
            <w:noWrap/>
            <w:tcMar>
              <w:top w:w="12" w:type="dxa"/>
              <w:left w:w="12" w:type="dxa"/>
              <w:right w:w="12" w:type="dxa"/>
            </w:tcMar>
            <w:vAlign w:val="center"/>
          </w:tcPr>
          <w:p>
            <w:pP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noWrap/>
            <w:tcMar>
              <w:top w:w="12" w:type="dxa"/>
              <w:left w:w="12" w:type="dxa"/>
              <w:right w:w="12" w:type="dxa"/>
            </w:tcMar>
            <w:vAlign w:val="center"/>
          </w:tcPr>
          <w:p>
            <w:pP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650</w:t>
            </w:r>
          </w:p>
        </w:tc>
      </w:tr>
    </w:tbl>
    <w:p>
      <w:pPr>
        <w:numPr>
          <w:ilvl w:val="0"/>
          <w:numId w:val="0"/>
        </w:numPr>
        <w:adjustRightInd w:val="0"/>
        <w:snapToGrid w:val="0"/>
        <w:jc w:val="both"/>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升温过程：</w:t>
      </w:r>
    </w:p>
    <w:tbl>
      <w:tblPr>
        <w:tblW w:w="9133" w:type="dxa"/>
        <w:tblInd w:w="0" w:type="dxa"/>
        <w:shd w:val="clear"/>
        <w:tblLayout w:type="autofit"/>
        <w:tblCellMar>
          <w:top w:w="0" w:type="dxa"/>
          <w:left w:w="0" w:type="dxa"/>
          <w:bottom w:w="0" w:type="dxa"/>
          <w:right w:w="0" w:type="dxa"/>
        </w:tblCellMar>
      </w:tblPr>
      <w:tblGrid>
        <w:gridCol w:w="972"/>
        <w:gridCol w:w="336"/>
        <w:gridCol w:w="1152"/>
        <w:gridCol w:w="36"/>
        <w:gridCol w:w="936"/>
        <w:gridCol w:w="588"/>
        <w:gridCol w:w="384"/>
        <w:gridCol w:w="588"/>
        <w:gridCol w:w="804"/>
        <w:gridCol w:w="168"/>
        <w:gridCol w:w="804"/>
        <w:gridCol w:w="168"/>
        <w:gridCol w:w="972"/>
        <w:gridCol w:w="252"/>
        <w:gridCol w:w="973"/>
      </w:tblGrid>
      <w:tr>
        <w:trPr>
          <w:trHeight w:val="288" w:hRule="atLeast"/>
        </w:trPr>
        <w:tc>
          <w:tcPr>
            <w:tcW w:w="1308" w:type="dxa"/>
            <w:gridSpan w:val="2"/>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右移条纹数</w:t>
            </w:r>
          </w:p>
        </w:tc>
        <w:tc>
          <w:tcPr>
            <w:tcW w:w="1152"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0</w:t>
            </w:r>
          </w:p>
        </w:tc>
        <w:tc>
          <w:tcPr>
            <w:tcW w:w="972" w:type="dxa"/>
            <w:gridSpan w:val="2"/>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3</w:t>
            </w:r>
          </w:p>
        </w:tc>
        <w:tc>
          <w:tcPr>
            <w:tcW w:w="972" w:type="dxa"/>
            <w:gridSpan w:val="2"/>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6</w:t>
            </w:r>
          </w:p>
        </w:tc>
        <w:tc>
          <w:tcPr>
            <w:tcW w:w="1392" w:type="dxa"/>
            <w:gridSpan w:val="2"/>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9</w:t>
            </w:r>
          </w:p>
        </w:tc>
        <w:tc>
          <w:tcPr>
            <w:tcW w:w="972" w:type="dxa"/>
            <w:gridSpan w:val="2"/>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12</w:t>
            </w:r>
          </w:p>
        </w:tc>
        <w:tc>
          <w:tcPr>
            <w:tcW w:w="1392" w:type="dxa"/>
            <w:gridSpan w:val="3"/>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15</w:t>
            </w:r>
          </w:p>
        </w:tc>
        <w:tc>
          <w:tcPr>
            <w:tcW w:w="973"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18</w:t>
            </w:r>
          </w:p>
        </w:tc>
      </w:tr>
      <w:tr>
        <w:trPr>
          <w:trHeight w:val="288" w:hRule="atLeast"/>
        </w:trPr>
        <w:tc>
          <w:tcPr>
            <w:tcW w:w="1308" w:type="dxa"/>
            <w:gridSpan w:val="2"/>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温度示数</w:t>
            </w:r>
          </w:p>
        </w:tc>
        <w:tc>
          <w:tcPr>
            <w:tcW w:w="115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 xml:space="preserve">29.69 </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 xml:space="preserve">31.00 </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 xml:space="preserve">32.38 </w:t>
            </w:r>
          </w:p>
        </w:tc>
        <w:tc>
          <w:tcPr>
            <w:tcW w:w="1392" w:type="dxa"/>
            <w:gridSpan w:val="2"/>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 xml:space="preserve">33.75 </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 xml:space="preserve">35.13 </w:t>
            </w:r>
          </w:p>
        </w:tc>
        <w:tc>
          <w:tcPr>
            <w:tcW w:w="1392" w:type="dxa"/>
            <w:gridSpan w:val="3"/>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 xml:space="preserve">36.38 </w:t>
            </w:r>
          </w:p>
        </w:tc>
        <w:tc>
          <w:tcPr>
            <w:tcW w:w="973"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 xml:space="preserve">37.75 </w:t>
            </w:r>
          </w:p>
        </w:tc>
      </w:tr>
      <w:tr>
        <w:tblPrEx>
          <w:tblCellMar>
            <w:top w:w="0" w:type="dxa"/>
            <w:left w:w="0" w:type="dxa"/>
            <w:bottom w:w="0" w:type="dxa"/>
            <w:right w:w="0" w:type="dxa"/>
          </w:tblCellMar>
        </w:tblPrEx>
        <w:trPr>
          <w:gridAfter w:val="2"/>
          <w:wAfter w:w="1225" w:type="dxa"/>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21</w:t>
            </w:r>
          </w:p>
        </w:tc>
        <w:tc>
          <w:tcPr>
            <w:tcW w:w="1524" w:type="dxa"/>
            <w:gridSpan w:val="3"/>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24</w:t>
            </w:r>
          </w:p>
        </w:tc>
        <w:tc>
          <w:tcPr>
            <w:tcW w:w="1524" w:type="dxa"/>
            <w:gridSpan w:val="2"/>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27</w:t>
            </w:r>
          </w:p>
        </w:tc>
        <w:tc>
          <w:tcPr>
            <w:tcW w:w="972" w:type="dxa"/>
            <w:gridSpan w:val="2"/>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30</w:t>
            </w:r>
          </w:p>
        </w:tc>
        <w:tc>
          <w:tcPr>
            <w:tcW w:w="972" w:type="dxa"/>
            <w:gridSpan w:val="2"/>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33</w:t>
            </w:r>
          </w:p>
        </w:tc>
        <w:tc>
          <w:tcPr>
            <w:tcW w:w="972" w:type="dxa"/>
            <w:gridSpan w:val="2"/>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36</w:t>
            </w:r>
          </w:p>
        </w:tc>
        <w:tc>
          <w:tcPr>
            <w:tcW w:w="972"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39</w:t>
            </w:r>
          </w:p>
        </w:tc>
      </w:tr>
      <w:tr>
        <w:tblPrEx>
          <w:tblCellMar>
            <w:top w:w="0" w:type="dxa"/>
            <w:left w:w="0" w:type="dxa"/>
            <w:bottom w:w="0" w:type="dxa"/>
            <w:right w:w="0" w:type="dxa"/>
          </w:tblCellMar>
        </w:tblPrEx>
        <w:trPr>
          <w:gridAfter w:val="2"/>
          <w:wAfter w:w="1225" w:type="dxa"/>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numPr>
                <w:ilvl w:val="0"/>
                <w:numId w:val="0"/>
              </w:numPr>
              <w:adjustRightInd w:val="0"/>
              <w:snapToGrid w:val="0"/>
              <w:jc w:val="both"/>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 xml:space="preserve">39.13 </w:t>
            </w:r>
          </w:p>
        </w:tc>
        <w:tc>
          <w:tcPr>
            <w:tcW w:w="1524" w:type="dxa"/>
            <w:gridSpan w:val="3"/>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numPr>
                <w:ilvl w:val="0"/>
                <w:numId w:val="0"/>
              </w:numPr>
              <w:adjustRightInd w:val="0"/>
              <w:snapToGrid w:val="0"/>
              <w:jc w:val="both"/>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 xml:space="preserve">40.50 </w:t>
            </w:r>
          </w:p>
        </w:tc>
        <w:tc>
          <w:tcPr>
            <w:tcW w:w="1524" w:type="dxa"/>
            <w:gridSpan w:val="2"/>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numPr>
                <w:ilvl w:val="0"/>
                <w:numId w:val="0"/>
              </w:numPr>
              <w:adjustRightInd w:val="0"/>
              <w:snapToGrid w:val="0"/>
              <w:jc w:val="both"/>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 xml:space="preserve">41.88 </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numPr>
                <w:ilvl w:val="0"/>
                <w:numId w:val="0"/>
              </w:numPr>
              <w:adjustRightInd w:val="0"/>
              <w:snapToGrid w:val="0"/>
              <w:jc w:val="both"/>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 xml:space="preserve">43.25 </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numPr>
                <w:ilvl w:val="0"/>
                <w:numId w:val="0"/>
              </w:numPr>
              <w:adjustRightInd w:val="0"/>
              <w:snapToGrid w:val="0"/>
              <w:jc w:val="both"/>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 xml:space="preserve">44.50 </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numPr>
                <w:ilvl w:val="0"/>
                <w:numId w:val="0"/>
              </w:numPr>
              <w:adjustRightInd w:val="0"/>
              <w:snapToGrid w:val="0"/>
              <w:jc w:val="both"/>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 xml:space="preserve">45.88 </w:t>
            </w:r>
          </w:p>
        </w:tc>
        <w:tc>
          <w:tcPr>
            <w:tcW w:w="97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numPr>
                <w:ilvl w:val="0"/>
                <w:numId w:val="0"/>
              </w:numPr>
              <w:adjustRightInd w:val="0"/>
              <w:snapToGrid w:val="0"/>
              <w:jc w:val="both"/>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 xml:space="preserve">47.25 </w:t>
            </w:r>
          </w:p>
        </w:tc>
      </w:tr>
    </w:tbl>
    <w:p>
      <w:pPr>
        <w:numPr>
          <w:ilvl w:val="0"/>
          <w:numId w:val="0"/>
        </w:numPr>
        <w:adjustRightInd w:val="0"/>
        <w:snapToGrid w:val="0"/>
        <w:jc w:val="both"/>
        <w:rPr>
          <w:rFonts w:hint="default" w:ascii="宋体" w:hAnsi="宋体" w:eastAsia="宋体" w:cs="宋体"/>
          <w:sz w:val="22"/>
          <w:szCs w:val="22"/>
          <w:lang w:val="en-US" w:eastAsia="zh-CN"/>
        </w:rPr>
      </w:pPr>
      <w:r>
        <w:rPr>
          <w:rFonts w:hint="default" w:ascii="宋体" w:hAnsi="宋体" w:eastAsia="宋体" w:cs="宋体"/>
          <w:sz w:val="22"/>
          <w:szCs w:val="22"/>
          <w:lang w:val="en-US" w:eastAsia="zh-CN"/>
        </w:rPr>
        <w:t>升温过程中，光纤的灵敏度（rad/（m*C））</w:t>
      </w:r>
      <w:r>
        <w:rPr>
          <w:rFonts w:hint="eastAsia" w:ascii="宋体" w:hAnsi="宋体" w:eastAsia="宋体" w:cs="宋体"/>
          <w:sz w:val="22"/>
          <w:szCs w:val="22"/>
          <w:lang w:val="en-US" w:eastAsia="zh-CN"/>
        </w:rPr>
        <w:t>：126.6±0.7</w:t>
      </w:r>
    </w:p>
    <w:p>
      <w:pPr>
        <w:numPr>
          <w:ilvl w:val="0"/>
          <w:numId w:val="0"/>
        </w:numPr>
        <w:adjustRightInd w:val="0"/>
        <w:snapToGrid w:val="0"/>
        <w:jc w:val="both"/>
        <w:rPr>
          <w:rFonts w:hint="eastAsia" w:ascii="宋体" w:hAnsi="宋体" w:eastAsia="宋体" w:cs="宋体"/>
          <w:i w:val="0"/>
          <w:color w:val="000000"/>
          <w:kern w:val="0"/>
          <w:sz w:val="22"/>
          <w:szCs w:val="22"/>
          <w:u w:val="none"/>
          <w:lang w:val="en-US" w:eastAsia="zh-CN" w:bidi="ar"/>
        </w:rPr>
      </w:pPr>
    </w:p>
    <w:p>
      <w:pPr>
        <w:numPr>
          <w:ilvl w:val="0"/>
          <w:numId w:val="0"/>
        </w:numPr>
        <w:adjustRightInd w:val="0"/>
        <w:snapToGrid w:val="0"/>
        <w:jc w:val="both"/>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降温过程</w:t>
      </w:r>
    </w:p>
    <w:tbl>
      <w:tblPr>
        <w:tblW w:w="9133" w:type="dxa"/>
        <w:tblInd w:w="0" w:type="dxa"/>
        <w:shd w:val="clear"/>
        <w:tblLayout w:type="autofit"/>
        <w:tblCellMar>
          <w:top w:w="0" w:type="dxa"/>
          <w:left w:w="0" w:type="dxa"/>
          <w:bottom w:w="0" w:type="dxa"/>
          <w:right w:w="0" w:type="dxa"/>
        </w:tblCellMar>
      </w:tblPr>
      <w:tblGrid>
        <w:gridCol w:w="972"/>
        <w:gridCol w:w="336"/>
        <w:gridCol w:w="1152"/>
        <w:gridCol w:w="36"/>
        <w:gridCol w:w="936"/>
        <w:gridCol w:w="588"/>
        <w:gridCol w:w="384"/>
        <w:gridCol w:w="588"/>
        <w:gridCol w:w="804"/>
        <w:gridCol w:w="168"/>
        <w:gridCol w:w="804"/>
        <w:gridCol w:w="168"/>
        <w:gridCol w:w="972"/>
        <w:gridCol w:w="252"/>
        <w:gridCol w:w="973"/>
      </w:tblGrid>
      <w:tr>
        <w:tblPrEx>
          <w:shd w:val="clear"/>
          <w:tblCellMar>
            <w:top w:w="0" w:type="dxa"/>
            <w:left w:w="0" w:type="dxa"/>
            <w:bottom w:w="0" w:type="dxa"/>
            <w:right w:w="0" w:type="dxa"/>
          </w:tblCellMar>
        </w:tblPrEx>
        <w:trPr>
          <w:trHeight w:val="288" w:hRule="atLeast"/>
        </w:trPr>
        <w:tc>
          <w:tcPr>
            <w:tcW w:w="1308" w:type="dxa"/>
            <w:gridSpan w:val="2"/>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左移条纹数</w:t>
            </w:r>
          </w:p>
        </w:tc>
        <w:tc>
          <w:tcPr>
            <w:tcW w:w="1152"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0</w:t>
            </w:r>
          </w:p>
        </w:tc>
        <w:tc>
          <w:tcPr>
            <w:tcW w:w="972" w:type="dxa"/>
            <w:gridSpan w:val="2"/>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-3</w:t>
            </w:r>
          </w:p>
        </w:tc>
        <w:tc>
          <w:tcPr>
            <w:tcW w:w="972" w:type="dxa"/>
            <w:gridSpan w:val="2"/>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-6</w:t>
            </w:r>
          </w:p>
        </w:tc>
        <w:tc>
          <w:tcPr>
            <w:tcW w:w="1392" w:type="dxa"/>
            <w:gridSpan w:val="2"/>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-9</w:t>
            </w:r>
          </w:p>
        </w:tc>
        <w:tc>
          <w:tcPr>
            <w:tcW w:w="972" w:type="dxa"/>
            <w:gridSpan w:val="2"/>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-12</w:t>
            </w:r>
          </w:p>
        </w:tc>
        <w:tc>
          <w:tcPr>
            <w:tcW w:w="1392" w:type="dxa"/>
            <w:gridSpan w:val="3"/>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-15</w:t>
            </w:r>
          </w:p>
        </w:tc>
        <w:tc>
          <w:tcPr>
            <w:tcW w:w="973"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-18</w:t>
            </w:r>
          </w:p>
        </w:tc>
      </w:tr>
      <w:tr>
        <w:tblPrEx>
          <w:shd w:val="clear"/>
          <w:tblCellMar>
            <w:top w:w="0" w:type="dxa"/>
            <w:left w:w="0" w:type="dxa"/>
            <w:bottom w:w="0" w:type="dxa"/>
            <w:right w:w="0" w:type="dxa"/>
          </w:tblCellMar>
        </w:tblPrEx>
        <w:trPr>
          <w:trHeight w:val="288" w:hRule="atLeast"/>
        </w:trPr>
        <w:tc>
          <w:tcPr>
            <w:tcW w:w="1308" w:type="dxa"/>
            <w:gridSpan w:val="2"/>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温度示数</w:t>
            </w:r>
          </w:p>
        </w:tc>
        <w:tc>
          <w:tcPr>
            <w:tcW w:w="115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 xml:space="preserve">47.94 </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 xml:space="preserve">47.01 </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 xml:space="preserve">46.07 </w:t>
            </w:r>
          </w:p>
        </w:tc>
        <w:tc>
          <w:tcPr>
            <w:tcW w:w="1392" w:type="dxa"/>
            <w:gridSpan w:val="2"/>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 xml:space="preserve">45.14 </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 xml:space="preserve">44.20 </w:t>
            </w:r>
          </w:p>
        </w:tc>
        <w:tc>
          <w:tcPr>
            <w:tcW w:w="1392" w:type="dxa"/>
            <w:gridSpan w:val="3"/>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 xml:space="preserve">43.27 </w:t>
            </w:r>
          </w:p>
        </w:tc>
        <w:tc>
          <w:tcPr>
            <w:tcW w:w="973"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 xml:space="preserve">42.33 </w:t>
            </w:r>
          </w:p>
        </w:tc>
      </w:tr>
      <w:tr>
        <w:tblPrEx>
          <w:shd w:val="clear"/>
          <w:tblCellMar>
            <w:top w:w="0" w:type="dxa"/>
            <w:left w:w="0" w:type="dxa"/>
            <w:bottom w:w="0" w:type="dxa"/>
            <w:right w:w="0" w:type="dxa"/>
          </w:tblCellMar>
        </w:tblPrEx>
        <w:trPr>
          <w:gridAfter w:val="2"/>
          <w:wAfter w:w="1225" w:type="dxa"/>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-21</w:t>
            </w:r>
          </w:p>
        </w:tc>
        <w:tc>
          <w:tcPr>
            <w:tcW w:w="1524" w:type="dxa"/>
            <w:gridSpan w:val="3"/>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-24</w:t>
            </w:r>
          </w:p>
        </w:tc>
        <w:tc>
          <w:tcPr>
            <w:tcW w:w="1524" w:type="dxa"/>
            <w:gridSpan w:val="2"/>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-27</w:t>
            </w:r>
          </w:p>
        </w:tc>
        <w:tc>
          <w:tcPr>
            <w:tcW w:w="972" w:type="dxa"/>
            <w:gridSpan w:val="2"/>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-30</w:t>
            </w:r>
          </w:p>
        </w:tc>
        <w:tc>
          <w:tcPr>
            <w:tcW w:w="972" w:type="dxa"/>
            <w:gridSpan w:val="2"/>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-33</w:t>
            </w:r>
          </w:p>
        </w:tc>
        <w:tc>
          <w:tcPr>
            <w:tcW w:w="972" w:type="dxa"/>
            <w:gridSpan w:val="2"/>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-36</w:t>
            </w:r>
          </w:p>
        </w:tc>
        <w:tc>
          <w:tcPr>
            <w:tcW w:w="972"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-39</w:t>
            </w:r>
          </w:p>
        </w:tc>
      </w:tr>
      <w:tr>
        <w:tblPrEx>
          <w:tblCellMar>
            <w:top w:w="0" w:type="dxa"/>
            <w:left w:w="0" w:type="dxa"/>
            <w:bottom w:w="0" w:type="dxa"/>
            <w:right w:w="0" w:type="dxa"/>
          </w:tblCellMar>
        </w:tblPrEx>
        <w:trPr>
          <w:gridAfter w:val="2"/>
          <w:wAfter w:w="1225" w:type="dxa"/>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 xml:space="preserve">41.40 </w:t>
            </w:r>
          </w:p>
        </w:tc>
        <w:tc>
          <w:tcPr>
            <w:tcW w:w="1524" w:type="dxa"/>
            <w:gridSpan w:val="3"/>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 xml:space="preserve">40.46 </w:t>
            </w:r>
          </w:p>
        </w:tc>
        <w:tc>
          <w:tcPr>
            <w:tcW w:w="1524" w:type="dxa"/>
            <w:gridSpan w:val="2"/>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 xml:space="preserve">39.53 </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 xml:space="preserve">38.59 </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 xml:space="preserve">37.60 </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 xml:space="preserve">36.67 </w:t>
            </w:r>
          </w:p>
        </w:tc>
        <w:tc>
          <w:tcPr>
            <w:tcW w:w="97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 xml:space="preserve">35.73 </w:t>
            </w:r>
          </w:p>
        </w:tc>
      </w:tr>
    </w:tbl>
    <w:p>
      <w:pPr>
        <w:numPr>
          <w:ilvl w:val="0"/>
          <w:numId w:val="0"/>
        </w:numPr>
        <w:adjustRightInd w:val="0"/>
        <w:snapToGrid w:val="0"/>
        <w:jc w:val="both"/>
        <w:rPr>
          <w:rFonts w:hint="default" w:ascii="宋体" w:hAnsi="宋体" w:eastAsia="宋体" w:cs="宋体"/>
          <w:sz w:val="22"/>
          <w:szCs w:val="22"/>
          <w:lang w:val="en-US" w:eastAsia="zh-CN"/>
        </w:rPr>
      </w:pPr>
      <w:r>
        <w:rPr>
          <w:rFonts w:hint="default" w:ascii="宋体" w:hAnsi="宋体" w:eastAsia="宋体" w:cs="宋体"/>
          <w:sz w:val="22"/>
          <w:szCs w:val="22"/>
          <w:lang w:val="en-US" w:eastAsia="zh-CN"/>
        </w:rPr>
        <w:t>升温过程中，光纤的灵敏度（rad/（m*C））</w:t>
      </w:r>
      <w:r>
        <w:rPr>
          <w:rFonts w:hint="eastAsia" w:ascii="宋体" w:hAnsi="宋体" w:eastAsia="宋体" w:cs="宋体"/>
          <w:sz w:val="22"/>
          <w:szCs w:val="22"/>
          <w:lang w:val="en-US" w:eastAsia="zh-CN"/>
        </w:rPr>
        <w:t>：182.6±0.84</w:t>
      </w:r>
    </w:p>
    <w:p>
      <w:pPr>
        <w:numPr>
          <w:ilvl w:val="0"/>
          <w:numId w:val="0"/>
        </w:numPr>
        <w:adjustRightInd w:val="0"/>
        <w:snapToGrid w:val="0"/>
        <w:jc w:val="both"/>
        <w:rPr>
          <w:rFonts w:hint="default" w:ascii="宋体" w:hAnsi="宋体" w:eastAsia="宋体" w:cs="宋体"/>
          <w:i w:val="0"/>
          <w:color w:val="000000"/>
          <w:kern w:val="0"/>
          <w:sz w:val="22"/>
          <w:szCs w:val="22"/>
          <w:u w:val="none"/>
          <w:lang w:val="en-US" w:eastAsia="zh-CN" w:bidi="ar"/>
        </w:rPr>
      </w:pPr>
    </w:p>
    <w:p>
      <w:pPr>
        <w:numPr>
          <w:ilvl w:val="0"/>
          <w:numId w:val="1"/>
        </w:numPr>
        <w:adjustRightInd w:val="0"/>
        <w:snapToGrid w:val="0"/>
        <w:ind w:left="0" w:leftChars="0" w:firstLine="0" w:firstLine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计算过程（间接测量的计算、不确定度的计算、不确定度标准形式表达）</w:t>
      </w:r>
    </w:p>
    <w:p>
      <w:pPr>
        <w:numPr>
          <w:numId w:val="0"/>
        </w:numPr>
        <w:adjustRightInd w:val="0"/>
        <w:snapToGrid w:val="0"/>
        <w:ind w:leftChars="0"/>
        <w:jc w:val="both"/>
        <w:rPr>
          <w:rFonts w:hint="default" w:ascii="宋体" w:hAnsi="宋体" w:eastAsia="宋体" w:cs="宋体"/>
          <w:sz w:val="28"/>
          <w:szCs w:val="28"/>
          <w:lang w:val="en-US" w:eastAsia="zh-CN"/>
        </w:rPr>
      </w:pPr>
      <w:r>
        <w:rPr>
          <w:rFonts w:ascii="宋体" w:hAnsi="宋体" w:eastAsia="宋体" w:cs="宋体"/>
          <w:sz w:val="24"/>
          <w:szCs w:val="24"/>
        </w:rPr>
        <w:drawing>
          <wp:inline distT="0" distB="0" distL="114300" distR="114300">
            <wp:extent cx="2825115" cy="3509645"/>
            <wp:effectExtent l="0" t="0" r="10795" b="9525"/>
            <wp:docPr id="67" name="图片 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1" descr="IMG_256"/>
                    <pic:cNvPicPr>
                      <a:picLocks noChangeAspect="1"/>
                    </pic:cNvPicPr>
                  </pic:nvPicPr>
                  <pic:blipFill>
                    <a:blip r:embed="rId58"/>
                    <a:stretch>
                      <a:fillRect/>
                    </a:stretch>
                  </pic:blipFill>
                  <pic:spPr>
                    <a:xfrm rot="16200000">
                      <a:off x="0" y="0"/>
                      <a:ext cx="2825115" cy="3509645"/>
                    </a:xfrm>
                    <a:prstGeom prst="rect">
                      <a:avLst/>
                    </a:prstGeom>
                    <a:noFill/>
                    <a:ln w="9525">
                      <a:noFill/>
                    </a:ln>
                  </pic:spPr>
                </pic:pic>
              </a:graphicData>
            </a:graphic>
          </wp:inline>
        </w:drawing>
      </w:r>
    </w:p>
    <w:p>
      <w:pPr>
        <w:adjustRightInd w:val="0"/>
        <w:snapToGrid w:val="0"/>
        <w:jc w:val="both"/>
        <w:rPr>
          <w:rFonts w:hint="eastAsia" w:eastAsia="宋体"/>
          <w:sz w:val="21"/>
          <w:szCs w:val="21"/>
          <w:lang w:val="en-US" w:eastAsia="zh-CN"/>
        </w:rPr>
      </w:pPr>
    </w:p>
    <w:p>
      <w:pPr>
        <w:adjustRightInd w:val="0"/>
        <w:snapToGrid w:val="0"/>
        <w:jc w:val="both"/>
        <w:rPr>
          <w:rStyle w:val="14"/>
          <w:rFonts w:eastAsia="宋体"/>
          <w:color w:val="000000"/>
          <w:sz w:val="30"/>
          <w:szCs w:val="30"/>
        </w:rPr>
      </w:pPr>
      <w:r>
        <w:rPr>
          <w:rStyle w:val="13"/>
          <w:rFonts w:hint="eastAsia" w:eastAsia="黑体"/>
          <w:color w:val="000000"/>
          <w:sz w:val="32"/>
          <w:szCs w:val="32"/>
          <w:highlight w:val="cyan"/>
        </w:rPr>
        <w:t>六</w:t>
      </w:r>
      <w:r>
        <w:rPr>
          <w:rStyle w:val="13"/>
          <w:rFonts w:eastAsia="黑体"/>
          <w:color w:val="000000"/>
          <w:sz w:val="32"/>
          <w:szCs w:val="32"/>
          <w:highlight w:val="cyan"/>
        </w:rPr>
        <w:t xml:space="preserve">、思考题       </w:t>
      </w:r>
      <w:r>
        <w:rPr>
          <w:rStyle w:val="13"/>
          <w:rFonts w:eastAsia="黑体"/>
          <w:color w:val="000000" w:themeColor="text1"/>
          <w:sz w:val="32"/>
          <w:szCs w:val="32"/>
          <w:highlight w:val="cyan"/>
          <w14:textFill>
            <w14:solidFill>
              <w14:schemeClr w14:val="tx1"/>
            </w14:solidFill>
          </w14:textFill>
        </w:rPr>
        <w:t xml:space="preserve">                                 </w:t>
      </w:r>
      <w:r>
        <w:rPr>
          <w:rStyle w:val="13"/>
          <w:rFonts w:hint="eastAsia" w:eastAsia="黑体"/>
          <w:color w:val="000000" w:themeColor="text1"/>
          <w:sz w:val="32"/>
          <w:szCs w:val="32"/>
          <w:highlight w:val="cyan"/>
          <w14:textFill>
            <w14:solidFill>
              <w14:schemeClr w14:val="tx1"/>
            </w14:solidFill>
          </w14:textFill>
        </w:rPr>
        <w:t xml:space="preserve">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温度改变 </w:t>
      </w:r>
      <w:r>
        <w:rPr>
          <w:rFonts w:ascii="Calibri" w:hAnsi="Calibri" w:eastAsia="宋体" w:cs="Calibri"/>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℃时，条纹的移动量与哪些因素有关？ </w:t>
      </w:r>
    </w:p>
    <w:p>
      <w:pPr>
        <w:adjustRightInd w:val="0"/>
        <w:snapToGrid w:val="0"/>
        <w:jc w:val="both"/>
        <w:rPr>
          <w:rFonts w:ascii="宋体" w:hAnsi="宋体" w:eastAsia="宋体"/>
          <w:color w:val="000000"/>
          <w:sz w:val="21"/>
          <w:szCs w:val="21"/>
        </w:rPr>
      </w:pPr>
      <w:r>
        <w:rPr>
          <w:rFonts w:ascii="宋体" w:hAnsi="宋体" w:eastAsia="宋体"/>
          <w:color w:val="000000"/>
          <w:sz w:val="21"/>
          <w:szCs w:val="21"/>
        </w:rPr>
        <w:t>(1)</w:t>
      </w:r>
      <w:r>
        <w:rPr>
          <w:rFonts w:hint="eastAsia" w:ascii="宋体" w:hAnsi="宋体" w:eastAsia="宋体"/>
          <w:color w:val="000000"/>
          <w:sz w:val="21"/>
          <w:szCs w:val="21"/>
        </w:rPr>
        <w:t>与光纤的温度灵敏度有关</w:t>
      </w:r>
    </w:p>
    <w:p>
      <w:pPr>
        <w:adjustRightInd w:val="0"/>
        <w:snapToGrid w:val="0"/>
        <w:jc w:val="both"/>
        <w:rPr>
          <w:rFonts w:eastAsia="仿宋"/>
          <w:b/>
          <w:bCs/>
          <w:color w:val="000000"/>
          <w:sz w:val="28"/>
          <w:szCs w:val="28"/>
        </w:rPr>
      </w:pPr>
      <w:r>
        <w:rPr>
          <w:rFonts w:ascii="宋体" w:hAnsi="宋体" w:eastAsia="宋体"/>
          <w:color w:val="000000"/>
          <w:sz w:val="21"/>
          <w:szCs w:val="21"/>
        </w:rPr>
        <w:t>(2)</w:t>
      </w:r>
      <w:r>
        <w:rPr>
          <w:rFonts w:hint="eastAsia" w:ascii="宋体" w:hAnsi="宋体" w:eastAsia="宋体"/>
          <w:color w:val="000000"/>
          <w:sz w:val="21"/>
          <w:szCs w:val="21"/>
        </w:rPr>
        <w:t>与光纤置于温度场的长度有关</w:t>
      </w:r>
    </w:p>
    <w:p>
      <w:pPr>
        <w:adjustRightInd w:val="0"/>
        <w:snapToGrid w:val="0"/>
        <w:jc w:val="both"/>
        <w:rPr>
          <w:rFonts w:hAnsi="仿宋" w:eastAsia="仿宋"/>
          <w:b/>
          <w:bCs/>
          <w:color w:val="000000"/>
          <w:sz w:val="28"/>
          <w:szCs w:val="28"/>
        </w:rPr>
      </w:pPr>
    </w:p>
    <w:p>
      <w:pPr>
        <w:adjustRightInd w:val="0"/>
        <w:snapToGrid w:val="0"/>
        <w:jc w:val="both"/>
        <w:rPr>
          <w:rStyle w:val="13"/>
          <w:rFonts w:eastAsia="宋体"/>
          <w:color w:val="000000"/>
          <w:sz w:val="30"/>
          <w:szCs w:val="30"/>
        </w:rPr>
      </w:pPr>
      <w:r>
        <w:rPr>
          <w:rStyle w:val="13"/>
          <w:rFonts w:hint="eastAsia" w:eastAsia="黑体"/>
          <w:color w:val="000000"/>
          <w:sz w:val="32"/>
          <w:szCs w:val="32"/>
          <w:highlight w:val="cyan"/>
        </w:rPr>
        <w:t>七</w:t>
      </w:r>
      <w:r>
        <w:rPr>
          <w:rStyle w:val="13"/>
          <w:rFonts w:eastAsia="黑体"/>
          <w:color w:val="000000"/>
          <w:sz w:val="32"/>
          <w:szCs w:val="32"/>
          <w:highlight w:val="cyan"/>
        </w:rPr>
        <w:t xml:space="preserve">、实验总结      </w:t>
      </w:r>
      <w:r>
        <w:rPr>
          <w:rStyle w:val="13"/>
          <w:rFonts w:eastAsia="黑体"/>
          <w:color w:val="000000" w:themeColor="text1"/>
          <w:sz w:val="32"/>
          <w:szCs w:val="32"/>
          <w:highlight w:val="cyan"/>
          <w14:textFill>
            <w14:solidFill>
              <w14:schemeClr w14:val="tx1"/>
            </w14:solidFill>
          </w14:textFill>
        </w:rPr>
        <w:t xml:space="preserve">                               </w:t>
      </w:r>
      <w:r>
        <w:rPr>
          <w:rStyle w:val="13"/>
          <w:rFonts w:hint="eastAsia" w:eastAsia="黑体"/>
          <w:color w:val="000000" w:themeColor="text1"/>
          <w:sz w:val="32"/>
          <w:szCs w:val="32"/>
          <w:highlight w:val="cyan"/>
          <w14:textFill>
            <w14:solidFill>
              <w14:schemeClr w14:val="tx1"/>
            </w14:solidFill>
          </w14:textFill>
        </w:rPr>
        <w:t xml:space="preserve">          </w:t>
      </w:r>
      <w:r>
        <w:rPr>
          <w:rStyle w:val="13"/>
          <w:rFonts w:hint="eastAsia" w:eastAsia="黑体"/>
          <w:color w:val="000000" w:themeColor="text1"/>
          <w:sz w:val="32"/>
          <w:szCs w:val="32"/>
          <w14:textFill>
            <w14:solidFill>
              <w14:schemeClr w14:val="tx1"/>
            </w14:solidFill>
          </w14:textFill>
        </w:rPr>
        <w:t xml:space="preserve"> </w:t>
      </w:r>
    </w:p>
    <w:p>
      <w:pPr>
        <w:adjustRightInd w:val="0"/>
        <w:snapToGrid w:val="0"/>
        <w:ind w:firstLine="420" w:firstLineChars="0"/>
        <w:jc w:val="both"/>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本次实验总体来说较为成功，得出误差也在允许的范围内。但是也有一些值得注意的地方：</w:t>
      </w:r>
    </w:p>
    <w:p>
      <w:pPr>
        <w:adjustRightInd w:val="0"/>
        <w:snapToGrid w:val="0"/>
        <w:ind w:firstLine="420" w:firstLineChars="0"/>
        <w:jc w:val="both"/>
        <w:rPr>
          <w:rStyle w:val="13"/>
          <w:rFonts w:ascii="宋体" w:hAnsi="宋体" w:eastAsia="宋体"/>
          <w:color w:val="000000"/>
          <w:sz w:val="21"/>
          <w:szCs w:val="21"/>
        </w:rPr>
      </w:pPr>
      <w:r>
        <w:rPr>
          <w:rStyle w:val="13"/>
          <w:rFonts w:hint="eastAsia" w:ascii="宋体" w:hAnsi="宋体" w:eastAsia="宋体"/>
          <w:color w:val="000000"/>
          <w:sz w:val="21"/>
          <w:szCs w:val="21"/>
        </w:rPr>
        <w:t>1.光纤的功能层非常脆弱，光纤剥离过程中要使力均匀，不可用力过猛，否则易造成光纤的断裂，必要时可分段进行剥离。</w:t>
      </w:r>
    </w:p>
    <w:p>
      <w:pPr>
        <w:adjustRightInd w:val="0"/>
        <w:snapToGrid w:val="0"/>
        <w:ind w:firstLine="420" w:firstLineChars="0"/>
        <w:jc w:val="both"/>
        <w:rPr>
          <w:rStyle w:val="13"/>
          <w:rFonts w:hint="eastAsia" w:ascii="宋体" w:hAnsi="宋体" w:eastAsia="宋体"/>
          <w:color w:val="000000"/>
          <w:sz w:val="21"/>
          <w:szCs w:val="21"/>
        </w:rPr>
      </w:pPr>
      <w:r>
        <w:rPr>
          <w:rStyle w:val="13"/>
          <w:rFonts w:hint="eastAsia" w:ascii="宋体" w:hAnsi="宋体" w:eastAsia="宋体"/>
          <w:color w:val="000000"/>
          <w:sz w:val="21"/>
          <w:szCs w:val="21"/>
        </w:rPr>
        <w:t>2.使用宝石刀进行切割时，要轻轻划一下，再将光纤弹断，直接切断会.造成光纤断面不平滑，导致测出的光纤耦合系数较低。.</w:t>
      </w:r>
    </w:p>
    <w:p>
      <w:pPr>
        <w:adjustRightInd w:val="0"/>
        <w:snapToGrid w:val="0"/>
        <w:ind w:firstLine="420" w:firstLineChars="0"/>
        <w:jc w:val="both"/>
        <w:rPr>
          <w:rStyle w:val="13"/>
          <w:rFonts w:hint="default" w:ascii="宋体" w:hAnsi="宋体" w:eastAsia="宋体"/>
          <w:color w:val="000000"/>
          <w:sz w:val="21"/>
          <w:szCs w:val="21"/>
          <w:lang w:val="en-US" w:eastAsia="zh-CN"/>
        </w:rPr>
      </w:pPr>
      <w:r>
        <w:rPr>
          <w:rStyle w:val="13"/>
          <w:rFonts w:hint="eastAsia" w:ascii="宋体" w:hAnsi="宋体" w:eastAsia="宋体"/>
          <w:color w:val="000000"/>
          <w:sz w:val="21"/>
          <w:szCs w:val="21"/>
        </w:rPr>
        <w:t>3.光纤传感实验时记录移动的条纹数时可自行在显示器上寻找参照点，保证记录的准确即可。</w:t>
      </w:r>
    </w:p>
    <w:p>
      <w:pPr>
        <w:adjustRightInd w:val="0"/>
        <w:snapToGrid w:val="0"/>
        <w:ind w:firstLine="420" w:firstLineChars="0"/>
        <w:jc w:val="both"/>
        <w:rPr>
          <w:rStyle w:val="13"/>
          <w:rFonts w:hint="default" w:ascii="宋体" w:hAnsi="宋体" w:eastAsia="宋体"/>
          <w:color w:val="000000"/>
          <w:sz w:val="21"/>
          <w:szCs w:val="21"/>
          <w:lang w:val="en-US" w:eastAsia="zh-CN"/>
        </w:rPr>
      </w:pPr>
      <w:r>
        <w:rPr>
          <w:rStyle w:val="13"/>
          <w:rFonts w:hint="eastAsia" w:ascii="宋体" w:hAnsi="宋体" w:eastAsia="宋体"/>
          <w:color w:val="000000"/>
          <w:sz w:val="21"/>
          <w:szCs w:val="21"/>
          <w:lang w:val="en-US" w:eastAsia="zh-CN"/>
        </w:rPr>
        <w:t>其次，我认为实验存在值得改进的地方。在本次实验中存在测量光强的地方，我认为应该在黑暗环境下进行实验，这样可以有效避免其他光源对实验的影响。</w:t>
      </w:r>
      <w:bookmarkStart w:id="2" w:name="_GoBack"/>
      <w:bookmarkEnd w:id="2"/>
    </w:p>
    <w:p>
      <w:pPr>
        <w:adjustRightInd w:val="0"/>
        <w:snapToGrid w:val="0"/>
        <w:jc w:val="both"/>
        <w:rPr>
          <w:rStyle w:val="13"/>
          <w:rFonts w:eastAsia="宋体"/>
          <w:color w:val="000000"/>
          <w:sz w:val="30"/>
          <w:szCs w:val="30"/>
        </w:rPr>
      </w:pPr>
    </w:p>
    <w:p>
      <w:pPr>
        <w:adjustRightInd w:val="0"/>
        <w:snapToGrid w:val="0"/>
        <w:jc w:val="both"/>
        <w:rPr>
          <w:rStyle w:val="13"/>
          <w:rFonts w:eastAsia="宋体"/>
          <w:color w:val="000000"/>
          <w:sz w:val="30"/>
          <w:szCs w:val="30"/>
        </w:rPr>
      </w:pPr>
    </w:p>
    <w:p>
      <w:pPr>
        <w:adjustRightInd w:val="0"/>
        <w:snapToGrid w:val="0"/>
        <w:jc w:val="both"/>
        <w:rPr>
          <w:rStyle w:val="13"/>
          <w:rFonts w:eastAsia="宋体"/>
          <w:color w:val="000000"/>
          <w:sz w:val="30"/>
          <w:szCs w:val="30"/>
        </w:rPr>
      </w:pPr>
    </w:p>
    <w:p>
      <w:pPr>
        <w:adjustRightInd w:val="0"/>
        <w:snapToGrid w:val="0"/>
        <w:jc w:val="both"/>
      </w:pPr>
      <w:r>
        <w:rPr>
          <w:rFonts w:eastAsia="宋体"/>
          <w:sz w:val="21"/>
          <w:szCs w:val="21"/>
        </w:rPr>
        <w:t>  </w:t>
      </w:r>
    </w:p>
    <w:sectPr>
      <w:footerReference r:id="rId3" w:type="default"/>
      <w:footerReference r:id="rId4" w:type="even"/>
      <w:pgSz w:w="11906" w:h="16838"/>
      <w:pgMar w:top="851" w:right="1247" w:bottom="567" w:left="1247" w:header="0" w:footer="0" w:gutter="0"/>
      <w:cols w:space="425"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altName w:val="Microsoft YaHei UI"/>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font>
  <w:font w:name="Cambria">
    <w:panose1 w:val="02040503050406030204"/>
    <w:charset w:val="00"/>
    <w:family w:val="auto"/>
    <w:pitch w:val="variable"/>
    <w:sig w:usb0="E00006FF" w:usb1="420024FF" w:usb2="02000000" w:usb3="00000000" w:csb0="2000019F" w:csb1="00000000"/>
  </w:font>
  <w:font w:name="Cambria Math">
    <w:panose1 w:val="02040503050406030204"/>
    <w:charset w:val="00"/>
    <w:family w:val="auto"/>
    <w:pitch w:val="variable"/>
    <w:sig w:usb0="E00006FF" w:usb1="420024FF" w:usb2="02000000" w:usb3="00000000" w:csb0="2000019F" w:csb1="00000000"/>
  </w:font>
  <w:font w:name="@宋体">
    <w:panose1 w:val="02010600030101010101"/>
    <w:charset w:val="86"/>
    <w:family w:val="auto"/>
    <w:pitch w:val="variable"/>
    <w:sig w:usb0="00000003" w:usb1="288F0000" w:usb2="00000006" w:usb3="00000000" w:csb0="00040001" w:csb1="00000000"/>
  </w:font>
  <w:font w:name="&amp;quo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sz w:val="22"/>
        <w:szCs w:val="22"/>
      </w:rPr>
      <mc:AlternateContent>
        <mc:Choice Requires="wps">
          <w:drawing>
            <wp:anchor distT="0" distB="0" distL="114300" distR="114300" simplePos="0" relativeHeight="251658240" behindDoc="1" locked="0" layoutInCell="1" allowOverlap="1">
              <wp:simplePos x="0" y="0"/>
              <wp:positionH relativeFrom="page">
                <wp:posOffset>5873750</wp:posOffset>
              </wp:positionH>
              <wp:positionV relativeFrom="page">
                <wp:posOffset>8600440</wp:posOffset>
              </wp:positionV>
              <wp:extent cx="167005" cy="139700"/>
              <wp:effectExtent l="0" t="0" r="0" b="0"/>
              <wp:wrapNone/>
              <wp:docPr id="31"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a:effectLst/>
                    </wps:spPr>
                    <wps:txbx>
                      <w:txbxContent>
                        <w:p>
                          <w:pPr>
                            <w:spacing w:line="204" w:lineRule="exact"/>
                            <w:ind w:left="40"/>
                            <w:rPr>
                              <w:rFonts w:eastAsia="Times New Roman"/>
                              <w:sz w:val="18"/>
                              <w:szCs w:val="18"/>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62.5pt;margin-top:677.2pt;height:11pt;width:13.15pt;mso-position-horizontal-relative:page;mso-position-vertical-relative:page;z-index:-251658240;mso-width-relative:page;mso-height-relative:page;" filled="f" stroked="f" coordsize="21600,21600" o:gfxdata="UEsDBAoAAAAAAIdO4kAAAAAAAAAAAAAAAAAEAAAAZHJzL1BLAwQUAAAACACHTuJAmNtSm9wAAAAN&#10;AQAADwAAAGRycy9kb3ducmV2LnhtbE2PzU7DMBCE70i8g7VI3KidNgkkxKkQglMlRBoOHJ3YTaLG&#10;6xC7P7x9tyc47sxo9ptifbYjO5rZDw4lRAsBzGDr9ICdhK/6/eEJmA8KtRodGgm/xsO6vL0pVK7d&#10;CStz3IaOUQn6XEnoQ5hyzn3bG6v8wk0Gydu52apA59xxPasTlduRL4VIuVUD0odeTea1N+1+e7AS&#10;Xr6xeht+PprPalcNdZ0J3KR7Ke/vIvEMLJhz+AvDFZ/QoSSmxh1QezZKyJYJbQlkrJI4BkaRLIlW&#10;wJqr9JjGwMuC/19RXgBQSwMEFAAAAAgAh07iQKHmlGr2AQAAxgMAAA4AAABkcnMvZTJvRG9jLnht&#10;bK1TzW7UMBC+I/EOlu9ssq0oNNpsVVoVIZUfqfAAjuMkFonHjL2bLA8Ab8CJC3eea5+jY3uzFLgh&#10;LtZ4PPPNfN+MVxfT0LOtQqfBlHy5yDlTRkKtTVvyD+9vnjznzHlhatGDUSXfKccv1o8frUZbqBPo&#10;oK8VMgIxrhhtyTvvbZFlTnZqEG4BVhl6bAAH4emKbVajGAl96LOTPD/LRsDaIkjlHHmv0yNfR/ym&#10;UdK/bRqnPOtLTr35eGI8q3Bm65UoWhS20/LQhviHLgahDRU9Ql0LL9gG9V9Qg5YIDhq/kDBk0DRa&#10;qsiB2CzzP9jcdcKqyIXEcfYok/t/sPLN9h0yXZf8dMmZEQPNaP/t6/77z/2PL4x8JNBoXUFxd5Yi&#10;/fQCJhp0JOvsLciPjhm46oRp1SUijJ0SNTUYM7MHqQnHBZBqfA01FRIbDxFoanAI6pEejNBpULvj&#10;cNTkmQwlz57l+VPOJD0tT8/pEnrLRDEnW3T+pYKBBaPkSLOP4GJ763wKnUNCLQM3uu/j/Hvzm4Mw&#10;k0fFBTpkByqh+8TDT9V0kKaCekekENJy0WcgowP8zNlIi1Vy92kjUHHWvzIkTNjC2cDZqGZDGEmp&#10;JfecJfPKp23dWNRtR8hJegOXJF6jI7HQWuqCBAkXWpYozWGxwzY+vMeoX99vf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Y21Kb3AAAAA0BAAAPAAAAAAAAAAEAIAAAACIAAABkcnMvZG93bnJldi54&#10;bWxQSwECFAAUAAAACACHTuJAoeaUavYBAADGAwAADgAAAAAAAAABACAAAAArAQAAZHJzL2Uyb0Rv&#10;Yy54bWxQSwUGAAAAAAYABgBZAQAAkwUAAAAA&#10;">
              <v:fill on="f" focussize="0,0"/>
              <v:stroke on="f"/>
              <v:imagedata o:title=""/>
              <o:lock v:ext="edit" aspectratio="f"/>
              <v:textbox inset="0mm,0mm,0mm,0mm">
                <w:txbxContent>
                  <w:p>
                    <w:pPr>
                      <w:spacing w:line="204" w:lineRule="exact"/>
                      <w:ind w:left="40"/>
                      <w:rPr>
                        <w:rFonts w:eastAsia="Times New Roman"/>
                        <w:sz w:val="18"/>
                        <w:szCs w:val="1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sz w:val="22"/>
        <w:szCs w:val="22"/>
      </w:rPr>
      <mc:AlternateContent>
        <mc:Choice Requires="wps">
          <w:drawing>
            <wp:anchor distT="0" distB="0" distL="114300" distR="114300" simplePos="0" relativeHeight="251657216" behindDoc="1" locked="0" layoutInCell="1" allowOverlap="1">
              <wp:simplePos x="0" y="0"/>
              <wp:positionH relativeFrom="page">
                <wp:posOffset>767080</wp:posOffset>
              </wp:positionH>
              <wp:positionV relativeFrom="page">
                <wp:posOffset>8600440</wp:posOffset>
              </wp:positionV>
              <wp:extent cx="167005" cy="139700"/>
              <wp:effectExtent l="0" t="0" r="0" b="0"/>
              <wp:wrapNone/>
              <wp:docPr id="32" name="文本框 32"/>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a:effectLst/>
                    </wps:spPr>
                    <wps:txbx>
                      <w:txbxContent>
                        <w:p>
                          <w:pPr>
                            <w:spacing w:line="204" w:lineRule="exact"/>
                            <w:ind w:left="40"/>
                            <w:rPr>
                              <w:rFonts w:eastAsia="Times New Roman"/>
                              <w:sz w:val="18"/>
                              <w:szCs w:val="18"/>
                            </w:rPr>
                          </w:pPr>
                          <w:r>
                            <w:fldChar w:fldCharType="begin"/>
                          </w:r>
                          <w:r>
                            <w:rPr>
                              <w:sz w:val="18"/>
                            </w:rPr>
                            <w:instrText xml:space="preserve"> PAGE </w:instrText>
                          </w:r>
                          <w:r>
                            <w:fldChar w:fldCharType="separate"/>
                          </w:r>
                          <w:r>
                            <w:rPr>
                              <w:sz w:val="18"/>
                            </w:rPr>
                            <w:t>48</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60.4pt;margin-top:677.2pt;height:11pt;width:13.15pt;mso-position-horizontal-relative:page;mso-position-vertical-relative:page;z-index:-251659264;mso-width-relative:page;mso-height-relative:page;" filled="f" stroked="f" coordsize="21600,21600" o:gfxdata="UEsDBAoAAAAAAIdO4kAAAAAAAAAAAAAAAAAEAAAAZHJzL1BLAwQUAAAACACHTuJAhYX7N9oAAAAN&#10;AQAADwAAAGRycy9kb3ducmV2LnhtbE2PzU7DMBCE70i8g7VI3KidEtIS4lQIwQkJkYZDj068TazG&#10;6xC7P7w9zgluO7uj2W+KzcUO7ISTN44kJAsBDKl12lAn4at+u1sD80GRVoMjlPCDHjbl9VWhcu3O&#10;VOFpGzoWQ8jnSkIfwphz7tserfILNyLF295NVoUop47rSZ1juB34UoiMW2UofujViC89toft0Up4&#10;3lH1ar4/ms9qX5m6fhT0nh2kvL1JxBOwgJfwZ4YZP6JDGZkadyTt2RD1UkT0EIf7hzQFNlvSVQKs&#10;mVerLAVeFvx/i/IXUEsDBBQAAAAIAIdO4kA7FX/+9gEAAMYDAAAOAAAAZHJzL2Uyb0RvYy54bWyt&#10;U82O0zAQviPxDpbvNGlXLBA1XS27WoS0/EgLDzB1nMYi8Zix26Q8ALwBJy7cea4+B2MnLQvcEBdr&#10;PJ75Zr5vxsuLoWvFTpM3aEs5n+VSaKuwMnZTyvfvbh49lcIHsBW0aHUp99rLi9XDB8veFXqBDbaV&#10;JsEg1he9K2UTgiuyzKtGd+Bn6LTlxxqpg8BX2mQVQc/oXZst8vw865EqR6i09+y9Hh/lKuHXtVbh&#10;TV17HURbSu4tpJPSuY5ntlpCsSFwjVFTG/APXXRgLBc9QV1DALEl8xdUZxShxzrMFHYZ1rVROnFg&#10;NvP8DzZ3DTiduLA43p1k8v8PVr3evSVhqlKeLaSw0PGMDl+/HL79OHz/LNjHAvXOFxx35zgyDM9x&#10;4EEnst7dovrghcWrBuxGXxJh32iouMF5zMzupY44PoKs+1dYcSHYBkxAQ01dVI/1EIzOg9qfhqOH&#10;IFQsef4kzx9LofhpfvaML6kCFMdkRz680NiJaJSSePYJHHa3PsRmoDiGxFoWb0zbpvm39jcHB44e&#10;nRZoyo5UYvcjjzCsh0maNVZ7JkU4Lhd/BjYapE9S9LxYpfQft0BaivalZWHiFh4NOhrrowFWcWop&#10;gxSjeRXGbd06MpuGkUfpLV6yeLVJxGJrYxeT5Lwsie+02HEb799T1K/vt/o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YX7N9oAAAANAQAADwAAAAAAAAABACAAAAAiAAAAZHJzL2Rvd25yZXYueG1s&#10;UEsBAhQAFAAAAAgAh07iQDsVf/72AQAAxgMAAA4AAAAAAAAAAQAgAAAAKQEAAGRycy9lMm9Eb2Mu&#10;eG1sUEsFBgAAAAAGAAYAWQEAAJEFAAAAAA==&#10;">
              <v:fill on="f" focussize="0,0"/>
              <v:stroke on="f"/>
              <v:imagedata o:title=""/>
              <o:lock v:ext="edit" aspectratio="f"/>
              <v:textbox inset="0mm,0mm,0mm,0mm">
                <w:txbxContent>
                  <w:p>
                    <w:pPr>
                      <w:spacing w:line="204" w:lineRule="exact"/>
                      <w:ind w:left="40"/>
                      <w:rPr>
                        <w:rFonts w:eastAsia="Times New Roman"/>
                        <w:sz w:val="18"/>
                        <w:szCs w:val="18"/>
                      </w:rPr>
                    </w:pPr>
                    <w:r>
                      <w:fldChar w:fldCharType="begin"/>
                    </w:r>
                    <w:r>
                      <w:rPr>
                        <w:sz w:val="18"/>
                      </w:rPr>
                      <w:instrText xml:space="preserve"> PAGE </w:instrText>
                    </w:r>
                    <w:r>
                      <w:fldChar w:fldCharType="separate"/>
                    </w:r>
                    <w:r>
                      <w:rPr>
                        <w:sz w:val="18"/>
                      </w:rPr>
                      <w:t>48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AE2B32"/>
    <w:multiLevelType w:val="singleLevel"/>
    <w:tmpl w:val="7AAE2B3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0"/>
  <w:bordersDoNotSurroundFooter w:val="0"/>
  <w:documentProtection w:enforcement="0"/>
  <w:defaultTabStop w:val="420"/>
  <w:drawingGridHorizontalSpacing w:val="1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C4E"/>
    <w:rsid w:val="00025206"/>
    <w:rsid w:val="00031D53"/>
    <w:rsid w:val="00035B0F"/>
    <w:rsid w:val="000457DB"/>
    <w:rsid w:val="000755BF"/>
    <w:rsid w:val="00075925"/>
    <w:rsid w:val="0008322F"/>
    <w:rsid w:val="000876A5"/>
    <w:rsid w:val="000A6FCE"/>
    <w:rsid w:val="000B18BC"/>
    <w:rsid w:val="000C39CF"/>
    <w:rsid w:val="00161505"/>
    <w:rsid w:val="0017269F"/>
    <w:rsid w:val="00175D57"/>
    <w:rsid w:val="001A0B47"/>
    <w:rsid w:val="00222373"/>
    <w:rsid w:val="002454E7"/>
    <w:rsid w:val="00293D58"/>
    <w:rsid w:val="003B5C90"/>
    <w:rsid w:val="003E48D9"/>
    <w:rsid w:val="004B4189"/>
    <w:rsid w:val="004E67EE"/>
    <w:rsid w:val="005125D0"/>
    <w:rsid w:val="0051350C"/>
    <w:rsid w:val="0052194E"/>
    <w:rsid w:val="00537279"/>
    <w:rsid w:val="00555C4E"/>
    <w:rsid w:val="00582589"/>
    <w:rsid w:val="005840A0"/>
    <w:rsid w:val="005D0F0E"/>
    <w:rsid w:val="005D7655"/>
    <w:rsid w:val="006258EE"/>
    <w:rsid w:val="006526DC"/>
    <w:rsid w:val="006F7F2A"/>
    <w:rsid w:val="007401CA"/>
    <w:rsid w:val="00741247"/>
    <w:rsid w:val="0074238A"/>
    <w:rsid w:val="00762821"/>
    <w:rsid w:val="00792A61"/>
    <w:rsid w:val="007A3435"/>
    <w:rsid w:val="007B0086"/>
    <w:rsid w:val="00833146"/>
    <w:rsid w:val="00857D73"/>
    <w:rsid w:val="0087445F"/>
    <w:rsid w:val="00881482"/>
    <w:rsid w:val="008931CA"/>
    <w:rsid w:val="00902E55"/>
    <w:rsid w:val="009743D0"/>
    <w:rsid w:val="009A05CC"/>
    <w:rsid w:val="009D1DCE"/>
    <w:rsid w:val="009E31BC"/>
    <w:rsid w:val="00A057E2"/>
    <w:rsid w:val="00A22D3C"/>
    <w:rsid w:val="00A242A9"/>
    <w:rsid w:val="00A34770"/>
    <w:rsid w:val="00A77332"/>
    <w:rsid w:val="00AA7701"/>
    <w:rsid w:val="00AC0E90"/>
    <w:rsid w:val="00AD5D54"/>
    <w:rsid w:val="00B44BCC"/>
    <w:rsid w:val="00B519F9"/>
    <w:rsid w:val="00B520A9"/>
    <w:rsid w:val="00B541EC"/>
    <w:rsid w:val="00B559BD"/>
    <w:rsid w:val="00B85496"/>
    <w:rsid w:val="00BB5208"/>
    <w:rsid w:val="00BC7FCE"/>
    <w:rsid w:val="00BF33F8"/>
    <w:rsid w:val="00C144C7"/>
    <w:rsid w:val="00C415BD"/>
    <w:rsid w:val="00C75037"/>
    <w:rsid w:val="00CA5D0B"/>
    <w:rsid w:val="00CB7A62"/>
    <w:rsid w:val="00CD3A03"/>
    <w:rsid w:val="00CD76D4"/>
    <w:rsid w:val="00D14106"/>
    <w:rsid w:val="00D17FF6"/>
    <w:rsid w:val="00D626E8"/>
    <w:rsid w:val="00DB6C65"/>
    <w:rsid w:val="00DD184F"/>
    <w:rsid w:val="00DD6A63"/>
    <w:rsid w:val="00E04E26"/>
    <w:rsid w:val="00E3158F"/>
    <w:rsid w:val="00E52CE8"/>
    <w:rsid w:val="00E66591"/>
    <w:rsid w:val="00E976AD"/>
    <w:rsid w:val="00EB26C2"/>
    <w:rsid w:val="00EC6CFE"/>
    <w:rsid w:val="00F2599F"/>
    <w:rsid w:val="00F32BE1"/>
    <w:rsid w:val="00F75882"/>
    <w:rsid w:val="00F87C42"/>
    <w:rsid w:val="00F90CE5"/>
    <w:rsid w:val="00FC65BC"/>
    <w:rsid w:val="27E875E4"/>
    <w:rsid w:val="2A55662B"/>
    <w:rsid w:val="33176A77"/>
    <w:rsid w:val="47F34E97"/>
    <w:rsid w:val="614072F0"/>
    <w:rsid w:val="7D1379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kern w:val="0"/>
      <w:sz w:val="24"/>
      <w:szCs w:val="24"/>
      <w:lang w:val="en-US" w:eastAsia="zh-CN" w:bidi="ar-SA"/>
    </w:rPr>
  </w:style>
  <w:style w:type="paragraph" w:styleId="2">
    <w:name w:val="heading 1"/>
    <w:basedOn w:val="1"/>
    <w:next w:val="1"/>
    <w:link w:val="25"/>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2"/>
    <w:qFormat/>
    <w:uiPriority w:val="0"/>
    <w:pPr>
      <w:keepNext/>
      <w:spacing w:before="240" w:after="60"/>
      <w:outlineLvl w:val="1"/>
    </w:pPr>
    <w:rPr>
      <w:rFonts w:ascii="Arial" w:hAnsi="Arial" w:cs="Arial"/>
      <w:b/>
      <w:bCs/>
      <w:i/>
      <w:iCs/>
      <w:sz w:val="28"/>
      <w:szCs w:val="28"/>
    </w:rPr>
  </w:style>
  <w:style w:type="character" w:default="1" w:styleId="11">
    <w:name w:val="Default Paragraph Font"/>
    <w:semiHidden/>
    <w:unhideWhenUsed/>
    <w:uiPriority w:val="1"/>
  </w:style>
  <w:style w:type="table" w:default="1" w:styleId="9">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4">
    <w:name w:val="Body Text"/>
    <w:basedOn w:val="1"/>
    <w:link w:val="20"/>
    <w:qFormat/>
    <w:uiPriority w:val="1"/>
    <w:pPr>
      <w:widowControl w:val="0"/>
      <w:ind w:left="108"/>
    </w:pPr>
    <w:rPr>
      <w:rFonts w:ascii="宋体" w:hAnsi="宋体" w:eastAsia="宋体"/>
      <w:sz w:val="21"/>
      <w:szCs w:val="21"/>
      <w:lang w:eastAsia="en-US"/>
    </w:rPr>
  </w:style>
  <w:style w:type="paragraph" w:styleId="5">
    <w:name w:val="Balloon Text"/>
    <w:basedOn w:val="1"/>
    <w:link w:val="21"/>
    <w:semiHidden/>
    <w:unhideWhenUsed/>
    <w:qFormat/>
    <w:uiPriority w:val="99"/>
    <w:rPr>
      <w:sz w:val="18"/>
      <w:szCs w:val="18"/>
    </w:rPr>
  </w:style>
  <w:style w:type="paragraph" w:styleId="6">
    <w:name w:val="footer"/>
    <w:basedOn w:val="1"/>
    <w:link w:val="23"/>
    <w:semiHidden/>
    <w:unhideWhenUsed/>
    <w:uiPriority w:val="99"/>
    <w:pPr>
      <w:tabs>
        <w:tab w:val="center" w:pos="4153"/>
        <w:tab w:val="right" w:pos="8306"/>
      </w:tabs>
      <w:snapToGrid w:val="0"/>
    </w:pPr>
    <w:rPr>
      <w:sz w:val="18"/>
      <w:szCs w:val="18"/>
    </w:rPr>
  </w:style>
  <w:style w:type="paragraph" w:styleId="7">
    <w:name w:val="header"/>
    <w:basedOn w:val="1"/>
    <w:link w:val="2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rPr>
      <w:rFonts w:ascii="宋体" w:hAnsi="宋体" w:eastAsia="宋体" w:cs="宋体"/>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
    <w:name w:val="标题 2 Char"/>
    <w:basedOn w:val="11"/>
    <w:link w:val="3"/>
    <w:qFormat/>
    <w:uiPriority w:val="0"/>
    <w:rPr>
      <w:rFonts w:ascii="Arial" w:hAnsi="Arial" w:cs="Arial"/>
      <w:b/>
      <w:bCs/>
      <w:i/>
      <w:iCs/>
      <w:kern w:val="0"/>
      <w:sz w:val="28"/>
      <w:szCs w:val="28"/>
    </w:rPr>
  </w:style>
  <w:style w:type="character" w:customStyle="1" w:styleId="13">
    <w:name w:val="col-md-7 text-left"/>
    <w:basedOn w:val="11"/>
    <w:qFormat/>
    <w:uiPriority w:val="0"/>
  </w:style>
  <w:style w:type="character" w:customStyle="1" w:styleId="14">
    <w:name w:val="col-md-6 text-left"/>
    <w:basedOn w:val="11"/>
    <w:qFormat/>
    <w:uiPriority w:val="0"/>
  </w:style>
  <w:style w:type="character" w:customStyle="1" w:styleId="15">
    <w:name w:val="col-md-8 text-left"/>
    <w:basedOn w:val="11"/>
    <w:uiPriority w:val="0"/>
  </w:style>
  <w:style w:type="character" w:customStyle="1" w:styleId="16">
    <w:name w:val="col-md-4 text-right"/>
    <w:basedOn w:val="11"/>
    <w:uiPriority w:val="0"/>
  </w:style>
  <w:style w:type="character" w:customStyle="1" w:styleId="17">
    <w:name w:val="red"/>
    <w:basedOn w:val="11"/>
    <w:uiPriority w:val="0"/>
  </w:style>
  <w:style w:type="table" w:customStyle="1" w:styleId="18">
    <w:name w:val="TList"/>
    <w:basedOn w:val="9"/>
    <w:qFormat/>
    <w:uiPriority w:val="0"/>
    <w:rPr>
      <w:rFonts w:ascii="Times New Roman" w:hAnsi="Times New Roman" w:cs="Times New Roman"/>
      <w:kern w:val="0"/>
      <w:sz w:val="20"/>
      <w:szCs w:val="20"/>
    </w:rPr>
    <w:tblPr>
      <w:tblCellMar>
        <w:top w:w="0" w:type="dxa"/>
        <w:left w:w="108" w:type="dxa"/>
        <w:bottom w:w="0" w:type="dxa"/>
        <w:right w:w="108" w:type="dxa"/>
      </w:tblCellMar>
    </w:tblPr>
  </w:style>
  <w:style w:type="character" w:customStyle="1" w:styleId="19">
    <w:name w:val="col-md-6 text-right"/>
    <w:basedOn w:val="11"/>
    <w:qFormat/>
    <w:uiPriority w:val="0"/>
  </w:style>
  <w:style w:type="character" w:customStyle="1" w:styleId="20">
    <w:name w:val="正文文本 Char"/>
    <w:basedOn w:val="11"/>
    <w:link w:val="4"/>
    <w:uiPriority w:val="1"/>
    <w:rPr>
      <w:rFonts w:ascii="宋体" w:hAnsi="宋体" w:eastAsia="宋体" w:cs="Times New Roman"/>
      <w:kern w:val="0"/>
      <w:szCs w:val="21"/>
      <w:lang w:eastAsia="en-US"/>
    </w:rPr>
  </w:style>
  <w:style w:type="character" w:customStyle="1" w:styleId="21">
    <w:name w:val="批注框文本 Char"/>
    <w:basedOn w:val="11"/>
    <w:link w:val="5"/>
    <w:semiHidden/>
    <w:qFormat/>
    <w:uiPriority w:val="99"/>
    <w:rPr>
      <w:rFonts w:ascii="Times New Roman" w:hAnsi="Times New Roman" w:cs="Times New Roman"/>
      <w:kern w:val="0"/>
      <w:sz w:val="18"/>
      <w:szCs w:val="18"/>
    </w:rPr>
  </w:style>
  <w:style w:type="character" w:customStyle="1" w:styleId="22">
    <w:name w:val="页眉 Char"/>
    <w:basedOn w:val="11"/>
    <w:link w:val="7"/>
    <w:semiHidden/>
    <w:uiPriority w:val="99"/>
    <w:rPr>
      <w:rFonts w:ascii="Times New Roman" w:hAnsi="Times New Roman" w:cs="Times New Roman"/>
      <w:kern w:val="0"/>
      <w:sz w:val="18"/>
      <w:szCs w:val="18"/>
    </w:rPr>
  </w:style>
  <w:style w:type="character" w:customStyle="1" w:styleId="23">
    <w:name w:val="页脚 Char"/>
    <w:basedOn w:val="11"/>
    <w:link w:val="6"/>
    <w:semiHidden/>
    <w:qFormat/>
    <w:uiPriority w:val="99"/>
    <w:rPr>
      <w:rFonts w:ascii="Times New Roman" w:hAnsi="Times New Roman" w:cs="Times New Roman"/>
      <w:kern w:val="0"/>
      <w:sz w:val="18"/>
      <w:szCs w:val="18"/>
    </w:rPr>
  </w:style>
  <w:style w:type="character" w:customStyle="1" w:styleId="24">
    <w:name w:val="msoplaceholdertext"/>
    <w:basedOn w:val="11"/>
    <w:uiPriority w:val="0"/>
    <w:rPr>
      <w:color w:val="808080"/>
    </w:rPr>
  </w:style>
  <w:style w:type="character" w:customStyle="1" w:styleId="25">
    <w:name w:val="标题 1 Char"/>
    <w:basedOn w:val="11"/>
    <w:link w:val="2"/>
    <w:uiPriority w:val="0"/>
    <w:rPr>
      <w:b/>
      <w:kern w:val="44"/>
      <w:sz w:val="28"/>
      <w:szCs w:val="44"/>
    </w:rPr>
  </w:style>
  <w:style w:type="character" w:customStyle="1" w:styleId="26">
    <w:name w:val="帮助文档标题 Char"/>
    <w:basedOn w:val="11"/>
    <w:uiPriority w:val="0"/>
    <w:rPr>
      <w:rFonts w:hint="eastAsia" w:ascii="宋体" w:hAnsi="宋体" w:eastAsia="宋体" w:cs="Calibri"/>
      <w:b/>
      <w:kern w:val="44"/>
      <w:sz w:val="28"/>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image" Target="media/image1.png"/><Relationship Id="rId59" Type="http://schemas.openxmlformats.org/officeDocument/2006/relationships/customXml" Target="../customXml/item1.xml"/><Relationship Id="rId58" Type="http://schemas.openxmlformats.org/officeDocument/2006/relationships/image" Target="media/image53.jpe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15495A-CDD1-4C21-B473-A2BE3B8A8FF8}">
  <ds:schemaRefs/>
</ds:datastoreItem>
</file>

<file path=docProps/app.xml><?xml version="1.0" encoding="utf-8"?>
<Properties xmlns="http://schemas.openxmlformats.org/officeDocument/2006/extended-properties" xmlns:vt="http://schemas.openxmlformats.org/officeDocument/2006/docPropsVTypes">
  <Template>Normal</Template>
  <Pages>2</Pages>
  <Words>409</Words>
  <Characters>2335</Characters>
  <Lines>19</Lines>
  <Paragraphs>5</Paragraphs>
  <TotalTime>2</TotalTime>
  <ScaleCrop>false</ScaleCrop>
  <LinksUpToDate>false</LinksUpToDate>
  <CharactersWithSpaces>2739</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2018-01-15T20:35:00Z</dcterms:created>
  <dc:creator>Yexp</dc:creator>
  <cp:lastModifiedBy>乐乐</cp:lastModifiedBy>
  <dcterms:modified xsi:type="dcterms:W3CDTF">2020-06-20T11:44:00Z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